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DD" w:rsidRDefault="00B57D04" w:rsidP="00B57D04">
      <w:pPr>
        <w:pStyle w:val="1"/>
        <w:spacing w:before="0" w:line="100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Приложение к </w:t>
      </w:r>
      <w:r w:rsidR="002A3092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адаптированной основной общеобразовательной программе </w:t>
      </w:r>
    </w:p>
    <w:p w:rsidR="00C100FB" w:rsidRDefault="002A3092" w:rsidP="00B57D04">
      <w:pPr>
        <w:pStyle w:val="1"/>
        <w:spacing w:before="0" w:line="100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</w:t>
      </w:r>
    </w:p>
    <w:p w:rsidR="00C100FB" w:rsidRDefault="002A3092" w:rsidP="00B57D04">
      <w:pPr>
        <w:pStyle w:val="1"/>
        <w:spacing w:before="0" w:line="100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с расстройствами</w:t>
      </w:r>
      <w:r w:rsidR="00C100FB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аутистического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спектра </w:t>
      </w:r>
    </w:p>
    <w:p w:rsidR="00B57D04" w:rsidRDefault="002A3092" w:rsidP="00B57D04">
      <w:pPr>
        <w:pStyle w:val="1"/>
        <w:spacing w:before="0" w:line="100" w:lineRule="atLeast"/>
        <w:jc w:val="right"/>
        <w:rPr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(вариант 8.3)</w:t>
      </w:r>
    </w:p>
    <w:p w:rsidR="00B57D04" w:rsidRDefault="00B57D04" w:rsidP="00B57D04">
      <w:pPr>
        <w:rPr>
          <w:i/>
          <w:i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28"/>
        <w:gridCol w:w="2748"/>
        <w:gridCol w:w="2256"/>
        <w:gridCol w:w="2149"/>
      </w:tblGrid>
      <w:tr w:rsidR="00C100FB" w:rsidRPr="001626B1" w:rsidTr="00CA303F">
        <w:tc>
          <w:tcPr>
            <w:tcW w:w="2628" w:type="dxa"/>
            <w:shd w:val="clear" w:color="auto" w:fill="auto"/>
          </w:tcPr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 w:rsidRPr="001626B1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года №4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СОГЛАСОВАНА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Управляющего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 сентября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 4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626B1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1626B1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ОВЗ»,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 xml:space="preserve"> УТВЕРЖДЕНА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приказом директора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 от «25» сентября   </w:t>
            </w:r>
          </w:p>
          <w:p w:rsidR="00C100FB" w:rsidRPr="001626B1" w:rsidRDefault="00C100FB" w:rsidP="00CA3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№403</w:t>
            </w:r>
          </w:p>
          <w:p w:rsidR="00C100FB" w:rsidRPr="001626B1" w:rsidRDefault="00C100FB" w:rsidP="00CA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00FB" w:rsidRPr="001626B1" w:rsidRDefault="00C100FB" w:rsidP="00C100FB">
      <w:pPr>
        <w:numPr>
          <w:ilvl w:val="0"/>
          <w:numId w:val="23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100FB" w:rsidRPr="001626B1" w:rsidRDefault="00C100FB" w:rsidP="00C100FB">
      <w:pPr>
        <w:numPr>
          <w:ilvl w:val="0"/>
          <w:numId w:val="23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по учебному курсу  «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1626B1">
        <w:rPr>
          <w:rFonts w:ascii="Times New Roman" w:hAnsi="Times New Roman" w:cs="Times New Roman"/>
          <w:b/>
          <w:sz w:val="32"/>
          <w:szCs w:val="32"/>
        </w:rPr>
        <w:t>»</w:t>
      </w:r>
    </w:p>
    <w:p w:rsidR="00C100FB" w:rsidRPr="001626B1" w:rsidRDefault="00C100FB" w:rsidP="00C100FB">
      <w:pPr>
        <w:numPr>
          <w:ilvl w:val="0"/>
          <w:numId w:val="23"/>
        </w:numPr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1 дополнительные - 4  классы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57D04" w:rsidRDefault="00B57D04" w:rsidP="00B57D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по учебному курсу «Русский язык»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адаптированной </w:t>
      </w:r>
      <w:r>
        <w:rPr>
          <w:rFonts w:ascii="Times New Roman" w:hAnsi="Times New Roman" w:cs="Times New Roman"/>
          <w:sz w:val="26"/>
          <w:szCs w:val="26"/>
        </w:rPr>
        <w:t xml:space="preserve">основной общеобразовательной программы начального общего образования обучающихся с расстройствами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спектра</w:t>
      </w:r>
      <w:r w:rsidR="00AB28F0">
        <w:rPr>
          <w:rFonts w:ascii="Times New Roman" w:hAnsi="Times New Roman" w:cs="Times New Roman"/>
          <w:sz w:val="26"/>
          <w:szCs w:val="26"/>
        </w:rPr>
        <w:t xml:space="preserve"> (вариант 8.3)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58EF" w:rsidRPr="009358EF">
        <w:rPr>
          <w:rFonts w:ascii="Times New Roman" w:hAnsi="Times New Roman" w:cs="Times New Roman"/>
          <w:sz w:val="26"/>
          <w:szCs w:val="26"/>
        </w:rPr>
        <w:t>утвержденной приказом МБОУ «ОШ №23 для обучающихся с ОВЗ»</w:t>
      </w:r>
      <w:r w:rsidR="002A3092">
        <w:rPr>
          <w:rFonts w:ascii="Times New Roman" w:hAnsi="Times New Roman" w:cs="Times New Roman"/>
          <w:sz w:val="26"/>
          <w:szCs w:val="26"/>
        </w:rPr>
        <w:t xml:space="preserve"> от </w:t>
      </w:r>
      <w:r w:rsidR="007009BA">
        <w:rPr>
          <w:rFonts w:ascii="Times New Roman" w:hAnsi="Times New Roman" w:cs="Times New Roman"/>
          <w:sz w:val="26"/>
          <w:szCs w:val="26"/>
        </w:rPr>
        <w:t>25 сентября</w:t>
      </w:r>
      <w:r w:rsidR="002A3092">
        <w:rPr>
          <w:rFonts w:ascii="Times New Roman" w:hAnsi="Times New Roman" w:cs="Times New Roman"/>
          <w:sz w:val="26"/>
          <w:szCs w:val="26"/>
        </w:rPr>
        <w:t xml:space="preserve">  20</w:t>
      </w:r>
      <w:r w:rsidR="007009BA">
        <w:rPr>
          <w:rFonts w:ascii="Times New Roman" w:hAnsi="Times New Roman" w:cs="Times New Roman"/>
          <w:sz w:val="26"/>
          <w:szCs w:val="26"/>
        </w:rPr>
        <w:t>20</w:t>
      </w:r>
      <w:r w:rsidR="002A309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009BA">
        <w:rPr>
          <w:rFonts w:ascii="Times New Roman" w:hAnsi="Times New Roman" w:cs="Times New Roman"/>
          <w:sz w:val="26"/>
          <w:szCs w:val="26"/>
        </w:rPr>
        <w:t>403</w:t>
      </w:r>
      <w:r w:rsidR="002A30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218A" w:rsidRPr="00DF218A" w:rsidRDefault="00B57D04" w:rsidP="003548B2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="00F268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формиро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31CA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092">
        <w:rPr>
          <w:rFonts w:ascii="Times New Roman" w:eastAsia="Times New Roman" w:hAnsi="Times New Roman" w:cs="Times New Roman"/>
          <w:sz w:val="26"/>
          <w:szCs w:val="26"/>
        </w:rPr>
        <w:t>практически</w:t>
      </w:r>
      <w:r w:rsidR="00F631C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A3092">
        <w:rPr>
          <w:rFonts w:ascii="Times New Roman" w:eastAsia="Times New Roman" w:hAnsi="Times New Roman" w:cs="Times New Roman"/>
          <w:sz w:val="26"/>
          <w:szCs w:val="26"/>
        </w:rPr>
        <w:t xml:space="preserve"> навык</w:t>
      </w:r>
      <w:r w:rsidR="00F631C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3092">
        <w:rPr>
          <w:rFonts w:ascii="Times New Roman" w:eastAsia="Times New Roman" w:hAnsi="Times New Roman" w:cs="Times New Roman"/>
          <w:sz w:val="26"/>
          <w:szCs w:val="26"/>
        </w:rPr>
        <w:t xml:space="preserve"> устной и письменной речи</w:t>
      </w:r>
      <w:r w:rsidR="00DF218A" w:rsidRPr="00DF218A">
        <w:rPr>
          <w:rFonts w:ascii="Times New Roman" w:hAnsi="Times New Roman"/>
          <w:sz w:val="26"/>
          <w:szCs w:val="26"/>
        </w:rPr>
        <w:t>, владе</w:t>
      </w:r>
      <w:r w:rsidR="00F631CA">
        <w:rPr>
          <w:rFonts w:ascii="Times New Roman" w:hAnsi="Times New Roman"/>
          <w:sz w:val="26"/>
          <w:szCs w:val="26"/>
        </w:rPr>
        <w:t>ть</w:t>
      </w:r>
      <w:r w:rsidR="00DF218A" w:rsidRPr="00DF218A">
        <w:rPr>
          <w:rFonts w:ascii="Times New Roman" w:hAnsi="Times New Roman"/>
          <w:sz w:val="26"/>
          <w:szCs w:val="26"/>
        </w:rPr>
        <w:t xml:space="preserve"> языком в разных сферах речевого общения.</w:t>
      </w:r>
    </w:p>
    <w:p w:rsidR="002A3092" w:rsidRPr="00DF218A" w:rsidRDefault="002A3092" w:rsidP="00DF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уточн</w:t>
      </w:r>
      <w:r w:rsidR="00F631CA">
        <w:rPr>
          <w:rFonts w:ascii="Times New Roman" w:hAnsi="Times New Roman" w:cs="Times New Roman"/>
          <w:sz w:val="26"/>
          <w:szCs w:val="26"/>
        </w:rPr>
        <w:t>ять и обогащать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F631CA">
        <w:rPr>
          <w:rFonts w:ascii="Times New Roman" w:hAnsi="Times New Roman" w:cs="Times New Roman"/>
          <w:sz w:val="26"/>
          <w:szCs w:val="26"/>
        </w:rPr>
        <w:t>я</w:t>
      </w:r>
      <w:r w:rsidRPr="00B57D04">
        <w:rPr>
          <w:rFonts w:ascii="Times New Roman" w:hAnsi="Times New Roman" w:cs="Times New Roman"/>
          <w:sz w:val="26"/>
          <w:szCs w:val="26"/>
        </w:rPr>
        <w:t xml:space="preserve"> об окружаю</w:t>
      </w:r>
      <w:r w:rsidR="00F631CA">
        <w:rPr>
          <w:rFonts w:ascii="Times New Roman" w:hAnsi="Times New Roman" w:cs="Times New Roman"/>
          <w:sz w:val="26"/>
          <w:szCs w:val="26"/>
        </w:rPr>
        <w:t>щей действительности и овладевать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 этой основе языковыми средствами (слово, предложение, словосочетание);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</w:t>
      </w:r>
      <w:r w:rsidR="00F631CA">
        <w:rPr>
          <w:rFonts w:ascii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первоначальны</w:t>
      </w:r>
      <w:r w:rsidR="00F631CA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57D04">
        <w:rPr>
          <w:rFonts w:ascii="Times New Roman" w:hAnsi="Times New Roman" w:cs="Times New Roman"/>
          <w:sz w:val="26"/>
          <w:szCs w:val="26"/>
        </w:rPr>
        <w:t>дограмматически</w:t>
      </w:r>
      <w:r w:rsidR="00F631C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B57D04">
        <w:rPr>
          <w:rFonts w:ascii="Times New Roman" w:hAnsi="Times New Roman" w:cs="Times New Roman"/>
          <w:sz w:val="26"/>
          <w:szCs w:val="26"/>
        </w:rPr>
        <w:t>» поняти</w:t>
      </w:r>
      <w:r w:rsidR="00F631CA">
        <w:rPr>
          <w:rFonts w:ascii="Times New Roman" w:hAnsi="Times New Roman" w:cs="Times New Roman"/>
          <w:sz w:val="26"/>
          <w:szCs w:val="26"/>
        </w:rPr>
        <w:t>я</w:t>
      </w:r>
      <w:r w:rsidRPr="00B57D04">
        <w:rPr>
          <w:rFonts w:ascii="Times New Roman" w:hAnsi="Times New Roman" w:cs="Times New Roman"/>
          <w:sz w:val="26"/>
          <w:szCs w:val="26"/>
        </w:rPr>
        <w:t xml:space="preserve"> и разви</w:t>
      </w:r>
      <w:r w:rsidR="00F631CA">
        <w:rPr>
          <w:rFonts w:ascii="Times New Roman" w:hAnsi="Times New Roman" w:cs="Times New Roman"/>
          <w:sz w:val="26"/>
          <w:szCs w:val="26"/>
        </w:rPr>
        <w:t xml:space="preserve">вать </w:t>
      </w:r>
      <w:r w:rsidRPr="00B57D04">
        <w:rPr>
          <w:rFonts w:ascii="Times New Roman" w:hAnsi="Times New Roman" w:cs="Times New Roman"/>
          <w:sz w:val="26"/>
          <w:szCs w:val="26"/>
        </w:rPr>
        <w:t>коммуникативно-речевы</w:t>
      </w:r>
      <w:r w:rsidR="00F631CA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F631CA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>;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коррек</w:t>
      </w:r>
      <w:r w:rsidR="00F631CA">
        <w:rPr>
          <w:rFonts w:ascii="Times New Roman" w:hAnsi="Times New Roman" w:cs="Times New Roman"/>
          <w:sz w:val="26"/>
          <w:szCs w:val="26"/>
        </w:rPr>
        <w:t>тировать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недостатк</w:t>
      </w:r>
      <w:r w:rsidR="00F631CA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 xml:space="preserve"> речевой и мыслительной деятельности;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</w:t>
      </w:r>
      <w:r w:rsidR="00F631CA">
        <w:rPr>
          <w:rFonts w:ascii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F631CA">
        <w:rPr>
          <w:rFonts w:ascii="Times New Roman" w:hAnsi="Times New Roman" w:cs="Times New Roman"/>
          <w:sz w:val="26"/>
          <w:szCs w:val="26"/>
        </w:rPr>
        <w:t>ы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навыка полноценного чтения художественных текстов доступных для понимания по структуре и содержанию;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разви</w:t>
      </w:r>
      <w:r w:rsidR="00F631CA">
        <w:rPr>
          <w:rFonts w:ascii="Times New Roman" w:hAnsi="Times New Roman" w:cs="Times New Roman"/>
          <w:sz w:val="26"/>
          <w:szCs w:val="26"/>
        </w:rPr>
        <w:t>вать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F631CA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 xml:space="preserve"> устной коммуникации;</w:t>
      </w:r>
    </w:p>
    <w:p w:rsidR="00B57D04" w:rsidRPr="00B57D04" w:rsidRDefault="00B57D04" w:rsidP="00354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</w:t>
      </w:r>
      <w:r w:rsidR="00F631CA">
        <w:rPr>
          <w:rFonts w:ascii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положительны</w:t>
      </w:r>
      <w:r w:rsidR="00F631CA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нравственны</w:t>
      </w:r>
      <w:r w:rsidR="00F631CA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качеств</w:t>
      </w:r>
      <w:r w:rsidR="00F631CA">
        <w:rPr>
          <w:rFonts w:ascii="Times New Roman" w:hAnsi="Times New Roman" w:cs="Times New Roman"/>
          <w:sz w:val="26"/>
          <w:szCs w:val="26"/>
        </w:rPr>
        <w:t>а</w:t>
      </w:r>
      <w:r w:rsidRPr="00B57D04">
        <w:rPr>
          <w:rFonts w:ascii="Times New Roman" w:hAnsi="Times New Roman" w:cs="Times New Roman"/>
          <w:sz w:val="26"/>
          <w:szCs w:val="26"/>
        </w:rPr>
        <w:t xml:space="preserve"> и свойств</w:t>
      </w:r>
      <w:r w:rsidR="00F631CA">
        <w:rPr>
          <w:rFonts w:ascii="Times New Roman" w:hAnsi="Times New Roman" w:cs="Times New Roman"/>
          <w:sz w:val="26"/>
          <w:szCs w:val="26"/>
        </w:rPr>
        <w:t>а</w:t>
      </w:r>
      <w:r w:rsidRPr="00B57D04">
        <w:rPr>
          <w:rFonts w:ascii="Times New Roman" w:hAnsi="Times New Roman" w:cs="Times New Roman"/>
          <w:sz w:val="26"/>
          <w:szCs w:val="26"/>
        </w:rPr>
        <w:t xml:space="preserve"> личности.</w:t>
      </w:r>
    </w:p>
    <w:p w:rsidR="00B57D04" w:rsidRDefault="00B57D04" w:rsidP="00B57D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0821" w:rsidRDefault="00EC0821" w:rsidP="00AC0F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Изменения, внесённые в </w:t>
      </w:r>
      <w:r w:rsidR="009358EF" w:rsidRPr="009358EF">
        <w:rPr>
          <w:rFonts w:ascii="Times New Roman" w:eastAsia="Times New Roman" w:hAnsi="Times New Roman" w:cs="Times New Roman"/>
          <w:b/>
          <w:sz w:val="26"/>
          <w:szCs w:val="26"/>
        </w:rPr>
        <w:t xml:space="preserve">адаптированную </w:t>
      </w:r>
      <w:r w:rsidR="009358EF" w:rsidRPr="009358EF">
        <w:rPr>
          <w:rFonts w:ascii="Times New Roman" w:hAnsi="Times New Roman" w:cs="Times New Roman"/>
          <w:b/>
          <w:sz w:val="26"/>
          <w:szCs w:val="26"/>
        </w:rPr>
        <w:t>программу</w:t>
      </w:r>
      <w:r w:rsidR="002A3092">
        <w:rPr>
          <w:rFonts w:ascii="Times New Roman" w:hAnsi="Times New Roman" w:cs="Times New Roman"/>
          <w:b/>
          <w:sz w:val="26"/>
          <w:szCs w:val="26"/>
        </w:rPr>
        <w:t>:</w:t>
      </w:r>
    </w:p>
    <w:p w:rsidR="002A3092" w:rsidRPr="009358EF" w:rsidRDefault="002A3092" w:rsidP="009358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821" w:rsidRDefault="00F631CA" w:rsidP="00F631CA">
      <w:pPr>
        <w:pStyle w:val="1"/>
        <w:spacing w:before="0" w:line="100" w:lineRule="atLeast"/>
        <w:ind w:left="0" w:firstLin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proofErr w:type="gramStart"/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>В</w:t>
      </w:r>
      <w:r w:rsidR="00E539B2" w:rsidRPr="00F631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адаптированн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ую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основн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ую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общеобразователь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ную программу начального общег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бразования для обучающихся с расстройствами </w:t>
      </w:r>
      <w:proofErr w:type="spellStart"/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аутистического</w:t>
      </w:r>
      <w:proofErr w:type="spellEnd"/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спектра (вариант 8.3)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</w:t>
      </w:r>
      <w:r w:rsidR="00737981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не </w:t>
      </w:r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>выделено количество часов на</w:t>
      </w:r>
      <w:r w:rsidR="00E539B2"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проверочные и контрольные работы, поэтому в рабочую программу внесены </w:t>
      </w:r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>изменения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  <w:proofErr w:type="gramEnd"/>
    </w:p>
    <w:p w:rsidR="00F631CA" w:rsidRPr="00F631CA" w:rsidRDefault="00F631CA" w:rsidP="00F631CA">
      <w:pPr>
        <w:pStyle w:val="a0"/>
        <w:rPr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970"/>
        <w:gridCol w:w="5386"/>
      </w:tblGrid>
      <w:tr w:rsidR="002A3092" w:rsidRPr="00BD07B7" w:rsidTr="007F2659">
        <w:trPr>
          <w:trHeight w:val="5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Pr="00BD07B7" w:rsidRDefault="002A309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Pr="00BD07B7" w:rsidRDefault="002A3092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F631CA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2A3092" w:rsidRPr="00BD07B7" w:rsidTr="007F2659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59" w:rsidRDefault="002A309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</w:t>
            </w:r>
            <w:r w:rsidR="007F2659">
              <w:rPr>
                <w:rFonts w:ascii="Times New Roman" w:hAnsi="Times New Roman" w:cs="Times New Roman"/>
                <w:b/>
                <w:sz w:val="26"/>
                <w:szCs w:val="26"/>
              </w:rPr>
              <w:t>олнительный</w:t>
            </w:r>
          </w:p>
          <w:p w:rsidR="002A3092" w:rsidRPr="00BD07B7" w:rsidRDefault="007F265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год обучения)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Pr="00BD07B7" w:rsidRDefault="002A3092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631CA" w:rsidRPr="00BD07B7" w:rsidTr="007F2659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Default="00F631CA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</w:t>
            </w:r>
            <w:r w:rsidR="007F26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олнительный </w:t>
            </w:r>
          </w:p>
          <w:p w:rsidR="007F2659" w:rsidRPr="00BD07B7" w:rsidRDefault="007F2659" w:rsidP="007F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Pr="00BD07B7" w:rsidRDefault="00F631CA" w:rsidP="00F63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631CA" w:rsidRPr="00BD07B7" w:rsidTr="007F2659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Pr="00BD07B7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Pr="00BD07B7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631CA" w:rsidRPr="00BD07B7" w:rsidTr="007F2659">
        <w:trPr>
          <w:trHeight w:val="4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Pr="00BD07B7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Default="007009B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631CA" w:rsidRPr="00BD07B7" w:rsidRDefault="00F631CA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31CA" w:rsidRPr="00BD07B7" w:rsidTr="007F2659">
        <w:trPr>
          <w:trHeight w:val="5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Pr="00BD07B7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Default="007009B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631CA" w:rsidRPr="00BD07B7" w:rsidRDefault="00F631CA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31CA" w:rsidRPr="00BD07B7" w:rsidTr="007F2659">
        <w:trPr>
          <w:trHeight w:val="5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Pr="00BD07B7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Default="007009B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631CA" w:rsidRPr="00BD07B7" w:rsidRDefault="00F631CA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31CA" w:rsidRPr="00BD07B7" w:rsidTr="007F2659">
        <w:trPr>
          <w:trHeight w:val="5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CA" w:rsidRDefault="00F631C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CA" w:rsidRPr="002A3092" w:rsidRDefault="007009BA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</w:tbl>
    <w:p w:rsidR="009358EF" w:rsidRDefault="009358EF" w:rsidP="00EC0821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  <w:highlight w:val="yellow"/>
        </w:rPr>
      </w:pPr>
    </w:p>
    <w:p w:rsidR="007F2659" w:rsidRDefault="007F2659" w:rsidP="009358EF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57D04" w:rsidRDefault="00B57D04" w:rsidP="00AC0FD0">
      <w:pPr>
        <w:spacing w:after="0"/>
        <w:ind w:right="-1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B57D04" w:rsidRDefault="00737981" w:rsidP="00597126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B57D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57D04">
        <w:rPr>
          <w:rFonts w:ascii="Times New Roman" w:hAnsi="Times New Roman" w:cs="Times New Roman"/>
          <w:b/>
          <w:sz w:val="26"/>
          <w:szCs w:val="26"/>
        </w:rPr>
        <w:t>дополнительны</w:t>
      </w:r>
      <w:r w:rsidR="009358EF">
        <w:rPr>
          <w:rFonts w:ascii="Times New Roman" w:hAnsi="Times New Roman" w:cs="Times New Roman"/>
          <w:b/>
          <w:sz w:val="26"/>
          <w:szCs w:val="26"/>
        </w:rPr>
        <w:t>е</w:t>
      </w:r>
      <w:proofErr w:type="gramEnd"/>
      <w:r w:rsidR="009358EF">
        <w:rPr>
          <w:rFonts w:ascii="Times New Roman" w:hAnsi="Times New Roman" w:cs="Times New Roman"/>
          <w:b/>
          <w:sz w:val="26"/>
          <w:szCs w:val="26"/>
        </w:rPr>
        <w:t>, 1</w:t>
      </w:r>
      <w:r w:rsidR="00B57D04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B57D04" w:rsidRPr="005C3F98" w:rsidRDefault="00B57D04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Аксёнова А.К., «Букварь». Учеб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 А.К.Аксено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ва, С.В. Комарова, М.И.Шишкова.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Просвещение,201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9 г., 2020 г</w:t>
      </w:r>
      <w:r w:rsidR="001A2EC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</w:p>
    <w:p w:rsidR="00B57D04" w:rsidRDefault="00B57D04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B57D04" w:rsidRDefault="009116B3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Э.В. Якубовская, </w:t>
      </w:r>
      <w:r w:rsidR="00B57D04" w:rsidRPr="005F144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B57D04" w:rsidRPr="005F1442">
        <w:rPr>
          <w:rFonts w:ascii="Times New Roman" w:hAnsi="Times New Roman" w:cs="Times New Roman"/>
          <w:sz w:val="26"/>
          <w:szCs w:val="26"/>
        </w:rPr>
        <w:t>».</w:t>
      </w:r>
      <w:r w:rsidR="00B57D04">
        <w:rPr>
          <w:rFonts w:ascii="Times New Roman" w:hAnsi="Times New Roman" w:cs="Times New Roman"/>
        </w:rPr>
        <w:t xml:space="preserve"> 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</w:t>
      </w:r>
      <w:proofErr w:type="gram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Якубовкая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Я.В. Коршунова.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A311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, 2019 г.</w:t>
      </w:r>
    </w:p>
    <w:p w:rsidR="00B57D04" w:rsidRDefault="00B57D04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B57D04" w:rsidRDefault="009116B3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Э.В. Якубовская</w:t>
      </w:r>
      <w:r w:rsidR="00B57D04" w:rsidRPr="005F1442">
        <w:rPr>
          <w:rFonts w:ascii="Times New Roman" w:hAnsi="Times New Roman" w:cs="Times New Roman"/>
          <w:sz w:val="26"/>
          <w:szCs w:val="26"/>
        </w:rPr>
        <w:t>, 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B57D04" w:rsidRPr="005F1442">
        <w:rPr>
          <w:rFonts w:ascii="Times New Roman" w:hAnsi="Times New Roman" w:cs="Times New Roman"/>
          <w:sz w:val="26"/>
          <w:szCs w:val="26"/>
        </w:rPr>
        <w:t>».</w:t>
      </w:r>
      <w:r w:rsidR="00B57D04">
        <w:rPr>
          <w:rFonts w:ascii="Times New Roman" w:hAnsi="Times New Roman" w:cs="Times New Roman"/>
        </w:rPr>
        <w:t xml:space="preserve"> 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</w:t>
      </w:r>
      <w:proofErr w:type="gram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Якубов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кая, Я.В. Коршунова.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A311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, 2020 г.</w:t>
      </w:r>
    </w:p>
    <w:p w:rsidR="00597126" w:rsidRDefault="00597126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597126" w:rsidRDefault="00597126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Э.В. Якубовская</w:t>
      </w:r>
      <w:r w:rsidRPr="005F1442">
        <w:rPr>
          <w:rFonts w:ascii="Times New Roman" w:hAnsi="Times New Roman" w:cs="Times New Roman"/>
          <w:sz w:val="26"/>
          <w:szCs w:val="26"/>
        </w:rPr>
        <w:t>, 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Pr="005F1442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Якубовская, Я.В. Коршунова.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A311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009BA">
        <w:rPr>
          <w:rFonts w:ascii="Times New Roman" w:eastAsia="Times New Roman" w:hAnsi="Times New Roman" w:cs="Times New Roman"/>
          <w:sz w:val="26"/>
          <w:szCs w:val="26"/>
          <w:lang w:eastAsia="ar-SA"/>
        </w:rPr>
        <w:t>, 2020 г.</w:t>
      </w:r>
    </w:p>
    <w:p w:rsidR="00E539B2" w:rsidRDefault="00E539B2" w:rsidP="00597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C0821" w:rsidRDefault="00EC0821" w:rsidP="00AC0FD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EC0821" w:rsidRDefault="00EC0821" w:rsidP="00EC082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Русский язык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Язык и речевая практика</w:t>
      </w:r>
      <w:r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ОШ № 23 для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Русский язык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EC0821" w:rsidRDefault="00EC0821" w:rsidP="00EC082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1" w:type="dxa"/>
        <w:tblInd w:w="-65" w:type="dxa"/>
        <w:tblLayout w:type="fixed"/>
        <w:tblLook w:val="0000"/>
      </w:tblPr>
      <w:tblGrid>
        <w:gridCol w:w="2583"/>
        <w:gridCol w:w="3544"/>
        <w:gridCol w:w="3894"/>
      </w:tblGrid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9B2" w:rsidRDefault="002A3092" w:rsidP="002A30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2A3092" w:rsidRDefault="002A3092" w:rsidP="002A30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  <w:p w:rsidR="002A3092" w:rsidRDefault="002A3092" w:rsidP="002A309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неделю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B2" w:rsidRDefault="002A3092" w:rsidP="002A30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2A3092" w:rsidRDefault="002A3092" w:rsidP="002A30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  <w:p w:rsidR="002A3092" w:rsidRDefault="002A3092" w:rsidP="002A309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год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8F0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  <w:p w:rsidR="002A3092" w:rsidRDefault="00AB28F0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год обучения)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Pr="00EC0821" w:rsidRDefault="002A3092" w:rsidP="00E539B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Pr="00EC0821" w:rsidRDefault="002A3092" w:rsidP="00E539B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8F0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  <w:r w:rsidR="00AB28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3092" w:rsidRDefault="00AB28F0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Pr="00EC0821" w:rsidRDefault="002A3092" w:rsidP="00E539B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Pr="00EC0821" w:rsidRDefault="002A3092" w:rsidP="00E539B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Default="002A3092" w:rsidP="00E539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 w:rsidP="00E539B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часов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Default="00303787" w:rsidP="00E539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092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 w:rsidP="007009B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BA7D7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Default="00303787" w:rsidP="00E539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092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 w:rsidP="007009B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BA7D7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2A3092" w:rsidTr="00E539B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92" w:rsidRDefault="002A309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92" w:rsidRDefault="00303787" w:rsidP="00E539B2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092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 w:rsidP="007009B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BA7D7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</w:tbl>
    <w:p w:rsidR="00D85EC2" w:rsidRDefault="00D85EC2" w:rsidP="00E47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5EC2" w:rsidRDefault="00D85EC2" w:rsidP="00AC0F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</w:t>
      </w:r>
      <w:r w:rsidR="009358EF">
        <w:rPr>
          <w:rFonts w:ascii="Times New Roman" w:eastAsia="Times New Roman" w:hAnsi="Times New Roman" w:cs="Times New Roman"/>
          <w:b/>
          <w:sz w:val="26"/>
          <w:szCs w:val="26"/>
        </w:rPr>
        <w:t>учебной деятельности</w:t>
      </w:r>
    </w:p>
    <w:p w:rsidR="00E47E89" w:rsidRDefault="00D85EC2" w:rsidP="00770ED7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E89">
        <w:rPr>
          <w:sz w:val="26"/>
          <w:szCs w:val="26"/>
        </w:rPr>
        <w:t xml:space="preserve">Основная форма работы – урок. </w:t>
      </w:r>
      <w:r w:rsidR="00E47E89" w:rsidRPr="00E47E89">
        <w:rPr>
          <w:sz w:val="26"/>
          <w:szCs w:val="26"/>
        </w:rPr>
        <w:t xml:space="preserve">На уроках русского языка ведется работа по подготовке учащихся к усвоению первоначальных навыков письма, формированию речевых навыков, формируется слуховое внимание, фонематический слух, элементарный звуковой анализ. Учащиеся знакомятся с элементарными сведениями о слове, </w:t>
      </w:r>
      <w:r w:rsidR="00E47E89">
        <w:rPr>
          <w:sz w:val="26"/>
          <w:szCs w:val="26"/>
        </w:rPr>
        <w:t>п</w:t>
      </w:r>
      <w:r w:rsidR="00E47E89" w:rsidRPr="00E47E89">
        <w:rPr>
          <w:sz w:val="26"/>
          <w:szCs w:val="26"/>
        </w:rPr>
        <w:t>редложении, слоге. На уроках ведется работа по развитию зрительных представлений и пространственной ориентировки, развивается мелкая моторика. Таким образом, создаются условия, обеспечивающие дальнейшее освоение русского языка, в последующих классах.</w:t>
      </w:r>
    </w:p>
    <w:p w:rsidR="00AC0FD0" w:rsidRDefault="00AC0FD0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AC0FD0" w:rsidRDefault="00AC0FD0" w:rsidP="00AC0FD0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E539B2" w:rsidRPr="00E539B2" w:rsidRDefault="00E539B2" w:rsidP="00AC0FD0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E539B2">
        <w:rPr>
          <w:b/>
          <w:sz w:val="26"/>
          <w:szCs w:val="26"/>
        </w:rPr>
        <w:t>Требования к уровню подготовки учащихся</w:t>
      </w:r>
    </w:p>
    <w:p w:rsidR="00E539B2" w:rsidRDefault="00E539B2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912AD4">
        <w:rPr>
          <w:sz w:val="26"/>
          <w:szCs w:val="26"/>
        </w:rPr>
        <w:t>разви</w:t>
      </w:r>
      <w:r w:rsidR="007F2659">
        <w:rPr>
          <w:sz w:val="26"/>
          <w:szCs w:val="26"/>
        </w:rPr>
        <w:t>вать чувство</w:t>
      </w:r>
      <w:r w:rsidRPr="00912AD4">
        <w:rPr>
          <w:sz w:val="26"/>
          <w:szCs w:val="26"/>
        </w:rPr>
        <w:t xml:space="preserve"> любви к родителям, другим членам семьи, к школе</w:t>
      </w:r>
      <w:r>
        <w:rPr>
          <w:sz w:val="26"/>
          <w:szCs w:val="26"/>
        </w:rPr>
        <w:t>, прин</w:t>
      </w:r>
      <w:r w:rsidR="007F2659">
        <w:rPr>
          <w:sz w:val="26"/>
          <w:szCs w:val="26"/>
        </w:rPr>
        <w:t>имать</w:t>
      </w:r>
      <w:r>
        <w:rPr>
          <w:sz w:val="26"/>
          <w:szCs w:val="26"/>
        </w:rPr>
        <w:t xml:space="preserve"> учителя и учеников класса, взаимодейств</w:t>
      </w:r>
      <w:r w:rsidR="007F2659">
        <w:rPr>
          <w:sz w:val="26"/>
          <w:szCs w:val="26"/>
        </w:rPr>
        <w:t>овать</w:t>
      </w:r>
      <w:r>
        <w:rPr>
          <w:sz w:val="26"/>
          <w:szCs w:val="26"/>
        </w:rPr>
        <w:t xml:space="preserve"> с ними;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</w:t>
      </w:r>
      <w:r w:rsidR="007F2659">
        <w:rPr>
          <w:sz w:val="26"/>
          <w:szCs w:val="26"/>
        </w:rPr>
        <w:t>вать</w:t>
      </w:r>
      <w:r>
        <w:rPr>
          <w:sz w:val="26"/>
          <w:szCs w:val="26"/>
        </w:rPr>
        <w:t xml:space="preserve"> мотиваци</w:t>
      </w:r>
      <w:r w:rsidR="007F2659">
        <w:rPr>
          <w:sz w:val="26"/>
          <w:szCs w:val="26"/>
        </w:rPr>
        <w:t>ю</w:t>
      </w:r>
      <w:r>
        <w:rPr>
          <w:sz w:val="26"/>
          <w:szCs w:val="26"/>
        </w:rPr>
        <w:t xml:space="preserve"> к обучению;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</w:t>
      </w:r>
      <w:r w:rsidR="007F2659">
        <w:rPr>
          <w:sz w:val="26"/>
          <w:szCs w:val="26"/>
        </w:rPr>
        <w:t>вать</w:t>
      </w:r>
      <w:r>
        <w:rPr>
          <w:sz w:val="26"/>
          <w:szCs w:val="26"/>
        </w:rPr>
        <w:t xml:space="preserve"> адекватны</w:t>
      </w:r>
      <w:r w:rsidR="007F2659">
        <w:rPr>
          <w:sz w:val="26"/>
          <w:szCs w:val="26"/>
        </w:rPr>
        <w:t>е</w:t>
      </w:r>
      <w:r>
        <w:rPr>
          <w:sz w:val="26"/>
          <w:szCs w:val="26"/>
        </w:rPr>
        <w:t xml:space="preserve"> представлени</w:t>
      </w:r>
      <w:r w:rsidR="007F2659">
        <w:rPr>
          <w:sz w:val="26"/>
          <w:szCs w:val="26"/>
        </w:rPr>
        <w:t>я</w:t>
      </w:r>
      <w:r>
        <w:rPr>
          <w:sz w:val="26"/>
          <w:szCs w:val="26"/>
        </w:rPr>
        <w:t xml:space="preserve"> о насущно </w:t>
      </w:r>
      <w:proofErr w:type="gramStart"/>
      <w:r>
        <w:rPr>
          <w:sz w:val="26"/>
          <w:szCs w:val="26"/>
        </w:rPr>
        <w:t>необходимом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жизнеобеспечивании</w:t>
      </w:r>
      <w:proofErr w:type="spellEnd"/>
      <w:r>
        <w:rPr>
          <w:sz w:val="26"/>
          <w:szCs w:val="26"/>
        </w:rPr>
        <w:t>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овладе</w:t>
      </w:r>
      <w:r w:rsidR="007F2659">
        <w:rPr>
          <w:sz w:val="26"/>
          <w:szCs w:val="26"/>
        </w:rPr>
        <w:t>вать</w:t>
      </w:r>
      <w:r>
        <w:rPr>
          <w:sz w:val="26"/>
          <w:szCs w:val="26"/>
        </w:rPr>
        <w:t xml:space="preserve"> социально-бытовыми умениями, используемыми в повседневной жизни (представления об устройстве школьной и домашней жизни), уме</w:t>
      </w:r>
      <w:r w:rsidR="007F2659">
        <w:rPr>
          <w:sz w:val="26"/>
          <w:szCs w:val="26"/>
        </w:rPr>
        <w:t xml:space="preserve">ть </w:t>
      </w:r>
      <w:r>
        <w:rPr>
          <w:sz w:val="26"/>
          <w:szCs w:val="26"/>
        </w:rPr>
        <w:t>включаться в разнообразные повседневные школьные дела;</w:t>
      </w:r>
    </w:p>
    <w:p w:rsidR="00912AD4" w:rsidRDefault="007F2659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12AD4">
        <w:rPr>
          <w:sz w:val="26"/>
          <w:szCs w:val="26"/>
        </w:rPr>
        <w:t>владе</w:t>
      </w:r>
      <w:r>
        <w:rPr>
          <w:sz w:val="26"/>
          <w:szCs w:val="26"/>
        </w:rPr>
        <w:t>вать</w:t>
      </w:r>
      <w:r w:rsidR="00912AD4">
        <w:rPr>
          <w:sz w:val="26"/>
          <w:szCs w:val="26"/>
        </w:rPr>
        <w:t xml:space="preserve"> элементарными навыками коммуникации и принятыми ритуалами социального взаимодействия;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</w:t>
      </w:r>
      <w:r w:rsidR="007F2659">
        <w:rPr>
          <w:sz w:val="26"/>
          <w:szCs w:val="26"/>
        </w:rPr>
        <w:t>вать</w:t>
      </w:r>
      <w:r>
        <w:rPr>
          <w:sz w:val="26"/>
          <w:szCs w:val="26"/>
        </w:rPr>
        <w:t xml:space="preserve"> положительны</w:t>
      </w:r>
      <w:r w:rsidR="007F2659">
        <w:rPr>
          <w:sz w:val="26"/>
          <w:szCs w:val="26"/>
        </w:rPr>
        <w:t>е</w:t>
      </w:r>
      <w:r>
        <w:rPr>
          <w:sz w:val="26"/>
          <w:szCs w:val="26"/>
        </w:rPr>
        <w:t xml:space="preserve"> свойств</w:t>
      </w:r>
      <w:r w:rsidR="007F2659">
        <w:rPr>
          <w:sz w:val="26"/>
          <w:szCs w:val="26"/>
        </w:rPr>
        <w:t>а</w:t>
      </w:r>
      <w:r>
        <w:rPr>
          <w:sz w:val="26"/>
          <w:szCs w:val="26"/>
        </w:rPr>
        <w:t xml:space="preserve"> и качеств</w:t>
      </w:r>
      <w:r w:rsidR="007F2659">
        <w:rPr>
          <w:sz w:val="26"/>
          <w:szCs w:val="26"/>
        </w:rPr>
        <w:t>а</w:t>
      </w:r>
      <w:r>
        <w:rPr>
          <w:sz w:val="26"/>
          <w:szCs w:val="26"/>
        </w:rPr>
        <w:t xml:space="preserve"> личности;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готов</w:t>
      </w:r>
      <w:r w:rsidR="007F2659">
        <w:rPr>
          <w:sz w:val="26"/>
          <w:szCs w:val="26"/>
        </w:rPr>
        <w:t>ить</w:t>
      </w:r>
      <w:r>
        <w:rPr>
          <w:sz w:val="26"/>
          <w:szCs w:val="26"/>
        </w:rPr>
        <w:t xml:space="preserve"> к вхождению </w:t>
      </w:r>
      <w:proofErr w:type="gramStart"/>
      <w:r>
        <w:rPr>
          <w:sz w:val="26"/>
          <w:szCs w:val="26"/>
        </w:rPr>
        <w:t>обучающегося</w:t>
      </w:r>
      <w:proofErr w:type="gramEnd"/>
      <w:r>
        <w:rPr>
          <w:sz w:val="26"/>
          <w:szCs w:val="26"/>
        </w:rPr>
        <w:t xml:space="preserve"> в социальную среду.</w:t>
      </w:r>
    </w:p>
    <w:p w:rsidR="00E539B2" w:rsidRDefault="00E539B2" w:rsidP="00E539B2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912AD4" w:rsidRDefault="00912AD4" w:rsidP="00770ED7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912AD4">
        <w:rPr>
          <w:b/>
          <w:sz w:val="26"/>
          <w:szCs w:val="26"/>
        </w:rPr>
        <w:t>Предметные результаты</w:t>
      </w:r>
    </w:p>
    <w:p w:rsidR="00A766CB" w:rsidRDefault="00A766CB" w:rsidP="009F2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Включают освоение </w:t>
      </w:r>
      <w:proofErr w:type="gram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расстройством </w:t>
      </w:r>
      <w:proofErr w:type="spell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аутистического</w:t>
      </w:r>
      <w:proofErr w:type="spell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овладе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посильными умениями использовать словесную речь (в устной и письменной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формах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сформировать умение выбирать адекватные средства коммуникации в зависимости от собеседника;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овладе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орфографическими знаниями и умениями, по возможности, элементарными каллиграфическими умениями.</w:t>
      </w: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дополнительны</w:t>
      </w:r>
      <w:r w:rsidR="00AB28F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й</w:t>
      </w: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класс</w:t>
      </w:r>
      <w:r w:rsidR="00AB28F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(1 год обучения)</w:t>
      </w:r>
    </w:p>
    <w:p w:rsidR="008C457D" w:rsidRPr="002D04BA" w:rsidRDefault="008C457D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пользоваться тетрадью;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правильно держать ручку;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 несложные фигуры с помощью учителя;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обводить рука в руку несложные фигуры, орнаменты, рисунки, аналогичные буквенным знакам;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речевые звуки;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знать буквы (А, У, О, М, С, Х);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 и простые слова по образцу, рука в руке;</w:t>
      </w:r>
    </w:p>
    <w:p w:rsidR="008C457D" w:rsidRPr="002D04BA" w:rsidRDefault="008C457D" w:rsidP="0073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4BA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пользоваться тетрадью, ориентироваться в тетради;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lastRenderedPageBreak/>
        <w:t>правильно держать ручку;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раскрашивать, обводить и рисовать несложные фигуры, орнаменты, рисунки, аналогичные буквенным знакам;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дифференцировать звуки окружающего мира, соотносить их с речевыми звуками;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двух-трех слов по действию или предметной картинке;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делить слова на слоги, составлять условно-графическую схему слова;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первый звук в слове;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звуки на слух и в собственном произношении, знать буквы (А, У, О, М, С, Х);</w:t>
      </w:r>
    </w:p>
    <w:p w:rsidR="008C457D" w:rsidRPr="00AB28F0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слоги, слова</w:t>
      </w:r>
      <w:r w:rsidR="0026454B"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.</w:t>
      </w:r>
    </w:p>
    <w:p w:rsidR="00AB28F0" w:rsidRPr="002953C2" w:rsidRDefault="00AB28F0" w:rsidP="00AB28F0">
      <w:pPr>
        <w:pStyle w:val="a4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</w:p>
    <w:p w:rsidR="00AB28F0" w:rsidRPr="00AB28F0" w:rsidRDefault="00AB28F0" w:rsidP="00AB28F0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B28F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 дополнительный класс (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</w:t>
      </w:r>
      <w:r w:rsidRPr="00AB28F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 обучения)</w:t>
      </w:r>
    </w:p>
    <w:p w:rsidR="00AB28F0" w:rsidRPr="002D04BA" w:rsidRDefault="00AB28F0" w:rsidP="00AB28F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пользоваться тетрадью;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правильно держать ручку;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 несложные фигуры с помощью учителя;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обводить рука в руку несложные фигуры, орнаменты, рисунки, аналогичные буквенным знакам;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речевые звуки;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знать буквы (А, У, О, М, С, Х);</w:t>
      </w:r>
    </w:p>
    <w:p w:rsidR="00AB28F0" w:rsidRPr="002953C2" w:rsidRDefault="00AB28F0" w:rsidP="00AB28F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 и простые слова по образцу, рука в руке;</w:t>
      </w:r>
    </w:p>
    <w:p w:rsidR="00AB28F0" w:rsidRPr="002D04BA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4BA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пользоваться тетрадью, ориентироваться в тетради;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правильно держать ручку;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раскрашивать, обводить и рисовать несложные фигуры, орнаменты, рисунки, аналогичные буквенным знакам;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дифференцировать звуки окружающего мира, соотносить их с речевыми звуками;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двух-трех слов по действию или предметной картинке;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делить слова на слоги, составлять условно-графическую схему слова;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первый звук в слове;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звуки на слух и в собственном произношении, знать буквы (А, У, О, М, С, Х);</w:t>
      </w:r>
    </w:p>
    <w:p w:rsidR="00AB28F0" w:rsidRPr="002953C2" w:rsidRDefault="00AB28F0" w:rsidP="00AB28F0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слоги, слова.</w:t>
      </w:r>
    </w:p>
    <w:p w:rsidR="00AB28F0" w:rsidRPr="002953C2" w:rsidRDefault="00AB28F0" w:rsidP="00AB28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454B" w:rsidRDefault="0026454B" w:rsidP="00737CF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3C2">
        <w:rPr>
          <w:rFonts w:ascii="Times New Roman" w:hAnsi="Times New Roman" w:cs="Times New Roman"/>
          <w:b/>
          <w:sz w:val="26"/>
          <w:szCs w:val="26"/>
        </w:rPr>
        <w:lastRenderedPageBreak/>
        <w:t>1 класс</w:t>
      </w:r>
    </w:p>
    <w:p w:rsidR="0026454B" w:rsidRPr="002D04BA" w:rsidRDefault="0026454B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Минимальный уровень: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различать звуки на слух и в произношении;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дифференцировать гласные и согласные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из 3-4 букв по звуковому составу,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составлять простые слова из букв и слогов разрезной азбуки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усвоить рукописное написание несложных по графическому начертанию строчных и прописных букв алфавита;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писа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ть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больш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ую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букв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начале предложения и именах, 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ставить 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точк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конце предложения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текста прочитанные и разобранные слова и предложения.</w:t>
      </w:r>
    </w:p>
    <w:p w:rsidR="0026454B" w:rsidRPr="002D04BA" w:rsidRDefault="0026454B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Достаточный уровень: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различать звуки на слух и в произношении;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дифференцировать гласные и согласные; согласные звонкие и глухие (в сильной позиции); твёрдые и мягкие;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по звуковому составу, составлять слова из букв и слогов разрезной азбуки;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усвоить рукописное начертание строчных и прописных букв алфавита;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писание больш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ую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букв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начале предложения и именах, 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ставить 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точк</w:t>
      </w:r>
      <w:r w:rsidR="00784BA1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конце предложения;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списывать с печатного и рукописного текста разобранные слова и предложения;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писать под диктовку буквы, слоги, простые слова, простые предложения после предварительного анализа. </w:t>
      </w:r>
    </w:p>
    <w:p w:rsidR="0026454B" w:rsidRDefault="0026454B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 класс</w:t>
      </w:r>
    </w:p>
    <w:p w:rsidR="00737CF3" w:rsidRPr="002D04BA" w:rsidRDefault="00737CF3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26454B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текста;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выученные двустишья с помощью учителя;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располагать на парте раздаточный дидактический материал по заданию учителя;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соблюдать простые дидактические и игровые правила при участии в дидактических играх</w:t>
      </w:r>
    </w:p>
    <w:p w:rsidR="00737CF3" w:rsidRPr="002D04BA" w:rsidRDefault="00737CF3" w:rsidP="00AC0FD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737CF3" w:rsidRDefault="00737CF3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текста и рукописного текстов (контрольное списывание);</w:t>
      </w:r>
    </w:p>
    <w:p w:rsidR="00737CF3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выученные двустишья;</w:t>
      </w:r>
    </w:p>
    <w:p w:rsidR="00C4471E" w:rsidRDefault="00C4471E" w:rsidP="00C447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C4471E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располагать на парте раздаточный дидактический материал;</w:t>
      </w:r>
    </w:p>
    <w:p w:rsidR="00C4471E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активно участвовать в дидактических играх, соблюдая простейшие дидактические и игровые правила</w:t>
      </w: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 класс</w:t>
      </w:r>
    </w:p>
    <w:p w:rsidR="00835EE9" w:rsidRPr="002D04BA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ab/>
      </w: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текстов с помощью учителя;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переносить по слогам слова с одной строки на другую под руководством учителя;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короткие четверостишья с помощью учителя;</w:t>
      </w:r>
    </w:p>
    <w:p w:rsid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чертить схемы предложений;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писать под диктовку простые предложения под руководством учителя </w:t>
      </w:r>
    </w:p>
    <w:p w:rsidR="00835EE9" w:rsidRPr="002D04BA" w:rsidRDefault="00835EE9" w:rsidP="00835EE9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835EE9" w:rsidRPr="00B64289" w:rsidRDefault="00835EE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текстов, диктуя себе по слогам;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переносить по слогам слова с одной строки на другую;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сверять свою запись с образцом;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короткие четверостишья;</w:t>
      </w:r>
    </w:p>
    <w:p w:rsidR="00B64289" w:rsidRDefault="00B64289" w:rsidP="00B6428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B64289" w:rsidRPr="00835EE9" w:rsidRDefault="00B64289" w:rsidP="00B6428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чертить схемы предложений;</w:t>
      </w:r>
    </w:p>
    <w:p w:rsidR="00B64289" w:rsidRPr="00460C94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предложения, соблюдая изученные правила правописания.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460C94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класс</w:t>
      </w:r>
    </w:p>
    <w:p w:rsidR="002D04BA" w:rsidRPr="002D04BA" w:rsidRDefault="002D04BA" w:rsidP="002D0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2D04BA" w:rsidRPr="00460C94" w:rsidRDefault="002D04BA" w:rsidP="002D04B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списывать по слогам и целыми словами с печатного и рукописного текста с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помощью учителя</w:t>
      </w: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2D04BA" w:rsidRPr="00460C94" w:rsidRDefault="002D04BA" w:rsidP="002D04B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текст, включающий слова с изученными орфограммами с помощью учителя;</w:t>
      </w:r>
    </w:p>
    <w:p w:rsidR="002D04BA" w:rsidRPr="00460C94" w:rsidRDefault="002D04BA" w:rsidP="002D04B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вопроса различать слова различных категорий;</w:t>
      </w:r>
    </w:p>
    <w:p w:rsidR="002D04BA" w:rsidRPr="00DF5FC5" w:rsidRDefault="002D04BA" w:rsidP="002D04B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составлять предложения, устанавливать связь между словами </w:t>
      </w:r>
      <w:proofErr w:type="gramStart"/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учителя)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60C94" w:rsidRPr="002D04BA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  <w:r w:rsidR="002D04B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по слогам и целыми словами с печатного и рукописного текста с орфографическим проговариванием;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текст, включающий слова с изученными орфограммами;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вопроса различать и подбирать слова различных категорий;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составлять и распространять предложения, устанавливать связь между словами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учителя), делить текст на предложения.</w:t>
      </w:r>
    </w:p>
    <w:p w:rsidR="00460C94" w:rsidRP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26454B" w:rsidRDefault="0026454B" w:rsidP="00AC0FD0">
      <w:pPr>
        <w:pStyle w:val="a6"/>
        <w:spacing w:before="0" w:beforeAutospacing="0" w:after="0" w:afterAutospacing="0" w:line="100" w:lineRule="atLeast"/>
        <w:ind w:firstLine="360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7F2659" w:rsidRDefault="007F2659" w:rsidP="002D04BA">
      <w:pPr>
        <w:pStyle w:val="a6"/>
        <w:spacing w:before="0" w:beforeAutospacing="0" w:after="0" w:afterAutospacing="0" w:line="100" w:lineRule="atLeast"/>
        <w:ind w:firstLine="360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  <w:t>1</w:t>
      </w:r>
      <w:r w:rsidR="007F2659">
        <w:rPr>
          <w:b/>
          <w:bCs/>
          <w:sz w:val="26"/>
          <w:szCs w:val="26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 xml:space="preserve"> дополнительны</w:t>
      </w:r>
      <w:r w:rsidR="007F2659">
        <w:rPr>
          <w:b/>
          <w:bCs/>
          <w:sz w:val="26"/>
          <w:szCs w:val="26"/>
          <w:shd w:val="clear" w:color="auto" w:fill="FFFFFF"/>
        </w:rPr>
        <w:t>й</w:t>
      </w:r>
      <w:r>
        <w:rPr>
          <w:b/>
          <w:bCs/>
          <w:sz w:val="26"/>
          <w:szCs w:val="26"/>
          <w:shd w:val="clear" w:color="auto" w:fill="FFFFFF"/>
        </w:rPr>
        <w:t xml:space="preserve"> класс</w:t>
      </w:r>
      <w:r w:rsidR="007F2659">
        <w:rPr>
          <w:b/>
          <w:bCs/>
          <w:sz w:val="26"/>
          <w:szCs w:val="26"/>
          <w:shd w:val="clear" w:color="auto" w:fill="FFFFFF"/>
        </w:rPr>
        <w:t xml:space="preserve"> (1 год обучения)</w:t>
      </w:r>
    </w:p>
    <w:p w:rsidR="00AC0FD0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</w:p>
    <w:p w:rsidR="0026454B" w:rsidRDefault="0026454B" w:rsidP="00AC0FD0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AC0FD0" w:rsidRDefault="00AC0FD0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B64289" w:rsidRDefault="00B64289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CE5B7F">
        <w:trPr>
          <w:trHeight w:val="242"/>
        </w:trPr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CE5B7F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035A6B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035A6B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26454B" w:rsidRDefault="0026454B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F2659" w:rsidRDefault="007F2659" w:rsidP="00AC0FD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 дополнительный класс (2 год обучения)</w:t>
      </w:r>
    </w:p>
    <w:p w:rsidR="007F2659" w:rsidRDefault="007F2659" w:rsidP="007F265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7F2659" w:rsidRDefault="007F2659" w:rsidP="007F265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7F2659" w:rsidRDefault="007F2659" w:rsidP="007F265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7F2659" w:rsidRDefault="007F2659" w:rsidP="007F265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7F2659" w:rsidRPr="00BD07B7" w:rsidTr="001150D6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7F2659" w:rsidRPr="00BD07B7" w:rsidTr="001150D6">
        <w:trPr>
          <w:trHeight w:val="242"/>
        </w:trPr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7F2659" w:rsidRPr="00BD07B7" w:rsidTr="001150D6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659" w:rsidRPr="00BD07B7" w:rsidRDefault="007F2659" w:rsidP="001150D6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7F2659" w:rsidRPr="00BD07B7" w:rsidTr="001150D6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659" w:rsidRPr="00B64289" w:rsidRDefault="007F2659" w:rsidP="001150D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659" w:rsidRPr="00B64289" w:rsidRDefault="007F2659" w:rsidP="001150D6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7F2659" w:rsidRDefault="007F2659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99</w:t>
      </w:r>
    </w:p>
    <w:p w:rsidR="0053466B" w:rsidRPr="0026454B" w:rsidRDefault="0053466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475F23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64289">
              <w:rPr>
                <w:rFonts w:ascii="Times New Roman" w:hAnsi="Times New Roman" w:cs="Times New Roman"/>
                <w:sz w:val="26"/>
                <w:szCs w:val="26"/>
              </w:rPr>
              <w:t>укварный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475F23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2964D5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2964D5" w:rsidP="002964D5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2964D5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</w:tbl>
    <w:p w:rsidR="00035A6B" w:rsidRDefault="00035A6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7009BA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A60259">
        <w:rPr>
          <w:sz w:val="26"/>
          <w:szCs w:val="26"/>
          <w:shd w:val="clear" w:color="auto" w:fill="FFFFFF"/>
        </w:rPr>
        <w:t>4</w:t>
      </w:r>
    </w:p>
    <w:p w:rsid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1</w:t>
      </w:r>
      <w:r w:rsidR="007009BA">
        <w:rPr>
          <w:rFonts w:ascii="Times New Roman" w:hAnsi="Times New Roman" w:cs="Times New Roman"/>
          <w:sz w:val="26"/>
          <w:szCs w:val="26"/>
          <w:shd w:val="clear" w:color="auto" w:fill="FFFFFF"/>
        </w:rPr>
        <w:t>40</w:t>
      </w:r>
    </w:p>
    <w:p w:rsidR="00C32045" w:rsidRDefault="00C32045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2045" w:rsidRDefault="00C32045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2964D5" w:rsidRPr="00BD07B7" w:rsidTr="00460C9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1F3B88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964D5" w:rsidRPr="00BD07B7" w:rsidTr="00AC0FD0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1F3B88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1F3B8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106012" w:rsidP="007009B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0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964D5" w:rsidRPr="00B64289" w:rsidTr="00460C9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64289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64289" w:rsidRDefault="002964D5" w:rsidP="007009B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1F3B88" w:rsidRDefault="001F3B88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7009BA">
        <w:rPr>
          <w:sz w:val="26"/>
          <w:szCs w:val="26"/>
          <w:shd w:val="clear" w:color="auto" w:fill="FFFFFF"/>
        </w:rPr>
        <w:t>5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BA7D75">
        <w:rPr>
          <w:sz w:val="26"/>
          <w:szCs w:val="26"/>
          <w:shd w:val="clear" w:color="auto" w:fill="FFFFFF"/>
        </w:rPr>
        <w:t>4</w:t>
      </w:r>
    </w:p>
    <w:p w:rsidR="00A766CB" w:rsidRPr="0026454B" w:rsidRDefault="0026454B" w:rsidP="002964D5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Количество часов в год —1</w:t>
      </w:r>
      <w:r w:rsidR="007009BA">
        <w:rPr>
          <w:sz w:val="26"/>
          <w:szCs w:val="26"/>
          <w:shd w:val="clear" w:color="auto" w:fill="FFFFFF"/>
        </w:rPr>
        <w:t>40</w:t>
      </w:r>
    </w:p>
    <w:p w:rsidR="00D432CF" w:rsidRDefault="00D432CF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D432CF" w:rsidRPr="00BD07B7" w:rsidTr="00BE1D2D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D432CF" w:rsidRPr="00BD07B7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1D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32CF" w:rsidRPr="00BD07B7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BE1D2D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D432CF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Default="00BE1D2D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D432CF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Default="007009BA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432CF" w:rsidRPr="00B64289" w:rsidTr="00BE1D2D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64289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64289" w:rsidRDefault="00D432CF" w:rsidP="007009B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D432CF" w:rsidRDefault="00D432CF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4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7009BA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A60259">
        <w:rPr>
          <w:sz w:val="26"/>
          <w:szCs w:val="26"/>
          <w:shd w:val="clear" w:color="auto" w:fill="FFFFFF"/>
        </w:rPr>
        <w:t>4</w:t>
      </w:r>
    </w:p>
    <w:p w:rsidR="0026454B" w:rsidRDefault="0026454B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—1</w:t>
      </w:r>
      <w:r w:rsidR="007009BA">
        <w:rPr>
          <w:sz w:val="26"/>
          <w:szCs w:val="26"/>
          <w:shd w:val="clear" w:color="auto" w:fill="FFFFFF"/>
        </w:rPr>
        <w:t>40</w:t>
      </w:r>
    </w:p>
    <w:p w:rsidR="00A60259" w:rsidRDefault="00A60259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D432CF" w:rsidRPr="00BD07B7" w:rsidTr="00BE1D2D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D432CF" w:rsidRPr="00BD07B7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432CF" w:rsidRPr="00BD07B7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D432CF" w:rsidTr="00BE1D2D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432CF" w:rsidTr="00AB28F0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D07B7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Default="00D432CF" w:rsidP="007009B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432CF" w:rsidRPr="00B64289" w:rsidTr="00BE1D2D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2CF" w:rsidRPr="00B64289" w:rsidRDefault="00D432CF" w:rsidP="00BE1D2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2CF" w:rsidRPr="00B64289" w:rsidRDefault="00D432CF" w:rsidP="007009B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009B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D432CF" w:rsidRDefault="00D432CF" w:rsidP="00D432CF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E47E89" w:rsidRDefault="00D432CF" w:rsidP="006722F3">
      <w:pPr>
        <w:pStyle w:val="a6"/>
        <w:spacing w:after="0" w:afterAutospacing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784BA1">
        <w:rPr>
          <w:b/>
          <w:sz w:val="26"/>
          <w:szCs w:val="26"/>
        </w:rPr>
        <w:t>сего 1</w:t>
      </w:r>
      <w:r w:rsidR="00290399" w:rsidRPr="00290399">
        <w:rPr>
          <w:b/>
          <w:sz w:val="26"/>
          <w:szCs w:val="26"/>
        </w:rPr>
        <w:t xml:space="preserve"> дополнительные-4 классы – </w:t>
      </w:r>
      <w:r>
        <w:rPr>
          <w:b/>
          <w:sz w:val="26"/>
          <w:szCs w:val="26"/>
        </w:rPr>
        <w:t>639</w:t>
      </w:r>
      <w:r w:rsidR="00290399" w:rsidRPr="00290399">
        <w:rPr>
          <w:b/>
          <w:sz w:val="26"/>
          <w:szCs w:val="26"/>
        </w:rPr>
        <w:t xml:space="preserve"> часов</w:t>
      </w:r>
    </w:p>
    <w:p w:rsidR="00B17BD5" w:rsidRDefault="001A2ECC" w:rsidP="006722F3">
      <w:pPr>
        <w:pStyle w:val="a6"/>
        <w:spacing w:after="0" w:afterAutospacing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</w:t>
      </w:r>
      <w:r w:rsidR="00B17BD5">
        <w:rPr>
          <w:b/>
          <w:sz w:val="26"/>
          <w:szCs w:val="26"/>
        </w:rPr>
        <w:t xml:space="preserve">одержание </w:t>
      </w:r>
      <w:r>
        <w:rPr>
          <w:b/>
          <w:sz w:val="26"/>
          <w:szCs w:val="26"/>
        </w:rPr>
        <w:t xml:space="preserve">программы </w:t>
      </w:r>
      <w:r w:rsidR="00B17BD5">
        <w:rPr>
          <w:b/>
          <w:sz w:val="26"/>
          <w:szCs w:val="26"/>
        </w:rPr>
        <w:t xml:space="preserve">учебного </w:t>
      </w:r>
      <w:r w:rsidR="006722F3">
        <w:rPr>
          <w:b/>
          <w:sz w:val="26"/>
          <w:szCs w:val="26"/>
        </w:rPr>
        <w:t>курса</w:t>
      </w:r>
    </w:p>
    <w:p w:rsidR="00B17BD5" w:rsidRDefault="009016F5" w:rsidP="00B17BD5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B28F0">
        <w:rPr>
          <w:b/>
          <w:sz w:val="26"/>
          <w:szCs w:val="26"/>
        </w:rPr>
        <w:t xml:space="preserve"> дополнительный</w:t>
      </w:r>
      <w:r w:rsidR="009F29FC">
        <w:rPr>
          <w:b/>
          <w:sz w:val="26"/>
          <w:szCs w:val="26"/>
        </w:rPr>
        <w:t xml:space="preserve"> класс</w:t>
      </w:r>
      <w:r w:rsidR="00AB28F0">
        <w:rPr>
          <w:b/>
          <w:sz w:val="26"/>
          <w:szCs w:val="26"/>
        </w:rPr>
        <w:t xml:space="preserve"> (1 год обучения)</w:t>
      </w:r>
    </w:p>
    <w:p w:rsidR="0076673A" w:rsidRPr="0076673A" w:rsidRDefault="0076673A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</w:p>
    <w:p w:rsidR="00D01B89" w:rsidRPr="00D01B89" w:rsidRDefault="00D01B89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sz w:val="26"/>
          <w:szCs w:val="26"/>
        </w:rPr>
        <w:t>Развитие зри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тель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ных представлений и пространственной ориентировки на плоскости ли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с</w:t>
      </w:r>
      <w:r w:rsidRPr="00D01B89">
        <w:rPr>
          <w:rFonts w:ascii="Times New Roman" w:hAnsi="Times New Roman" w:cs="Times New Roman"/>
          <w:sz w:val="26"/>
          <w:szCs w:val="26"/>
        </w:rPr>
        <w:softHyphen/>
        <w:t xml:space="preserve">та. </w:t>
      </w:r>
      <w:r w:rsidRPr="00D01B89">
        <w:rPr>
          <w:rFonts w:ascii="Times New Roman" w:hAnsi="Times New Roman" w:cs="Times New Roman"/>
          <w:bCs/>
          <w:sz w:val="26"/>
          <w:szCs w:val="26"/>
        </w:rPr>
        <w:t>Со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вер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шен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с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т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E522CA" w:rsidRPr="00E522CA" w:rsidRDefault="00D01B89" w:rsidP="00E52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bCs/>
          <w:sz w:val="26"/>
          <w:szCs w:val="26"/>
        </w:rPr>
        <w:t>Понимание обращенной речи.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2CA" w:rsidRPr="00E522CA">
        <w:rPr>
          <w:rFonts w:ascii="Times New Roman" w:hAnsi="Times New Roman" w:cs="Times New Roman"/>
          <w:bCs/>
          <w:sz w:val="26"/>
          <w:szCs w:val="26"/>
        </w:rPr>
        <w:t>Выполнение не</w:t>
      </w:r>
      <w:r w:rsidR="00E522CA" w:rsidRPr="00E522CA">
        <w:rPr>
          <w:rFonts w:ascii="Times New Roman" w:hAnsi="Times New Roman" w:cs="Times New Roman"/>
          <w:bCs/>
          <w:sz w:val="26"/>
          <w:szCs w:val="26"/>
        </w:rPr>
        <w:softHyphen/>
        <w:t>сло</w:t>
      </w:r>
      <w:r w:rsidR="00E522CA" w:rsidRPr="00E522CA">
        <w:rPr>
          <w:rFonts w:ascii="Times New Roman" w:hAnsi="Times New Roman" w:cs="Times New Roman"/>
          <w:bCs/>
          <w:sz w:val="26"/>
          <w:szCs w:val="26"/>
        </w:rPr>
        <w:softHyphen/>
        <w:t>ж</w:t>
      </w:r>
      <w:r w:rsidR="00E522CA" w:rsidRPr="00E522CA">
        <w:rPr>
          <w:rFonts w:ascii="Times New Roman" w:hAnsi="Times New Roman" w:cs="Times New Roman"/>
          <w:bCs/>
          <w:sz w:val="26"/>
          <w:szCs w:val="26"/>
        </w:rPr>
        <w:softHyphen/>
        <w:t xml:space="preserve">ных словесных инструкций. </w:t>
      </w:r>
    </w:p>
    <w:p w:rsidR="00D01B89" w:rsidRDefault="00D01B89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bCs/>
          <w:sz w:val="26"/>
          <w:szCs w:val="26"/>
        </w:rPr>
        <w:t>Расширение арсенала языковых средств, необходимых для вербального об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щения. Формирование элементарных коммуникативных навыков ди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ло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ги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чес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кой речи: ответы на вопросы собеседника на темы, близкие личному опы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ту, на основе предметно-практической деятельности, наблюдений за ок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ру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жа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ю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 xml:space="preserve">щей действительностью и т.д. </w:t>
      </w:r>
    </w:p>
    <w:p w:rsidR="0076673A" w:rsidRPr="0076673A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Букварный период</w:t>
      </w:r>
    </w:p>
    <w:p w:rsidR="00811E18" w:rsidRDefault="00811E18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Усвоение начертания </w:t>
      </w:r>
      <w:r>
        <w:rPr>
          <w:rFonts w:ascii="Times New Roman" w:hAnsi="Times New Roman" w:cs="Times New Roman"/>
          <w:sz w:val="26"/>
          <w:szCs w:val="26"/>
        </w:rPr>
        <w:t>букв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>, У, М, О, Х, С.</w:t>
      </w:r>
    </w:p>
    <w:p w:rsidR="00811E18" w:rsidRDefault="00811E18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</w:t>
      </w:r>
    </w:p>
    <w:p w:rsidR="00AB28F0" w:rsidRDefault="00AB28F0" w:rsidP="00AB28F0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дополнительный</w:t>
      </w:r>
      <w:r w:rsidR="009F29FC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 xml:space="preserve"> (2 год обучения)</w:t>
      </w:r>
    </w:p>
    <w:p w:rsidR="00AB28F0" w:rsidRPr="0076673A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</w:p>
    <w:p w:rsidR="00AB28F0" w:rsidRPr="00D01B89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sz w:val="26"/>
          <w:szCs w:val="26"/>
        </w:rPr>
        <w:t>Развитие зри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тель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ных представлений и пространственной ориентировки на плоскости ли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с</w:t>
      </w:r>
      <w:r w:rsidRPr="00D01B89">
        <w:rPr>
          <w:rFonts w:ascii="Times New Roman" w:hAnsi="Times New Roman" w:cs="Times New Roman"/>
          <w:sz w:val="26"/>
          <w:szCs w:val="26"/>
        </w:rPr>
        <w:softHyphen/>
        <w:t xml:space="preserve">та. </w:t>
      </w:r>
      <w:r w:rsidRPr="00D01B89">
        <w:rPr>
          <w:rFonts w:ascii="Times New Roman" w:hAnsi="Times New Roman" w:cs="Times New Roman"/>
          <w:bCs/>
          <w:sz w:val="26"/>
          <w:szCs w:val="26"/>
        </w:rPr>
        <w:t>Со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вер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шен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с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т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ва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AB28F0" w:rsidRPr="00E522CA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bCs/>
          <w:sz w:val="26"/>
          <w:szCs w:val="26"/>
        </w:rPr>
        <w:t>Понимание обращенной речи.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22CA">
        <w:rPr>
          <w:rFonts w:ascii="Times New Roman" w:hAnsi="Times New Roman" w:cs="Times New Roman"/>
          <w:bCs/>
          <w:sz w:val="26"/>
          <w:szCs w:val="26"/>
        </w:rPr>
        <w:t>Выполнение не</w:t>
      </w:r>
      <w:r w:rsidRPr="00E522CA">
        <w:rPr>
          <w:rFonts w:ascii="Times New Roman" w:hAnsi="Times New Roman" w:cs="Times New Roman"/>
          <w:bCs/>
          <w:sz w:val="26"/>
          <w:szCs w:val="26"/>
        </w:rPr>
        <w:softHyphen/>
        <w:t>сло</w:t>
      </w:r>
      <w:r w:rsidRPr="00E522CA">
        <w:rPr>
          <w:rFonts w:ascii="Times New Roman" w:hAnsi="Times New Roman" w:cs="Times New Roman"/>
          <w:bCs/>
          <w:sz w:val="26"/>
          <w:szCs w:val="26"/>
        </w:rPr>
        <w:softHyphen/>
        <w:t>ж</w:t>
      </w:r>
      <w:r w:rsidRPr="00E522CA">
        <w:rPr>
          <w:rFonts w:ascii="Times New Roman" w:hAnsi="Times New Roman" w:cs="Times New Roman"/>
          <w:bCs/>
          <w:sz w:val="26"/>
          <w:szCs w:val="26"/>
        </w:rPr>
        <w:softHyphen/>
        <w:t xml:space="preserve">ных словесных инструкций. </w:t>
      </w:r>
    </w:p>
    <w:p w:rsidR="00AB28F0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B89">
        <w:rPr>
          <w:rFonts w:ascii="Times New Roman" w:hAnsi="Times New Roman" w:cs="Times New Roman"/>
          <w:bCs/>
          <w:sz w:val="26"/>
          <w:szCs w:val="26"/>
        </w:rPr>
        <w:t>Расширение арсенала языковых средств, необходимых для вербального об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щения. Формирование элементарных коммуникативных навыков ди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ло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ги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чес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кой речи: ответы на вопросы собеседника на темы, близкие личному опы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ту, на основе предметно-практической деятельности, наблюдений за ок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ру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жа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>ю</w:t>
      </w:r>
      <w:r w:rsidRPr="00D01B89">
        <w:rPr>
          <w:rFonts w:ascii="Times New Roman" w:hAnsi="Times New Roman" w:cs="Times New Roman"/>
          <w:bCs/>
          <w:sz w:val="26"/>
          <w:szCs w:val="26"/>
        </w:rPr>
        <w:softHyphen/>
        <w:t xml:space="preserve">щей действительностью и т.д. </w:t>
      </w:r>
    </w:p>
    <w:p w:rsidR="00AB28F0" w:rsidRPr="0076673A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Букварный период</w:t>
      </w:r>
    </w:p>
    <w:p w:rsidR="00AB28F0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Усвоение начертания </w:t>
      </w:r>
      <w:r>
        <w:rPr>
          <w:rFonts w:ascii="Times New Roman" w:hAnsi="Times New Roman" w:cs="Times New Roman"/>
          <w:sz w:val="26"/>
          <w:szCs w:val="26"/>
        </w:rPr>
        <w:t>букв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>, У, М, О, Х, С.</w:t>
      </w:r>
    </w:p>
    <w:p w:rsidR="00AB28F0" w:rsidRDefault="00AB28F0" w:rsidP="00AB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</w:t>
      </w:r>
    </w:p>
    <w:p w:rsidR="00811E18" w:rsidRDefault="00811E18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E18" w:rsidRDefault="00D01B89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B89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76673A" w:rsidRPr="00D01B89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Букварный период</w:t>
      </w:r>
    </w:p>
    <w:p w:rsidR="00D01B89" w:rsidRPr="00D01B89" w:rsidRDefault="00D01B89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89">
        <w:rPr>
          <w:rFonts w:ascii="Times New Roman" w:hAnsi="Times New Roman" w:cs="Times New Roman"/>
          <w:sz w:val="26"/>
          <w:szCs w:val="26"/>
        </w:rPr>
        <w:t>Развитие мелкой моторики пальцев рук; координации и точности</w:t>
      </w:r>
      <w:r w:rsidRPr="00D01B89">
        <w:rPr>
          <w:rFonts w:ascii="Times New Roman" w:hAnsi="Times New Roman" w:cs="Times New Roman"/>
          <w:iCs/>
          <w:sz w:val="26"/>
          <w:szCs w:val="26"/>
        </w:rPr>
        <w:t xml:space="preserve"> движения руки. Развитие умения ориентироваться на пространстве листа в тетради и на пространстве классной доски</w:t>
      </w:r>
      <w:r w:rsidRPr="00D01B8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522CA" w:rsidRPr="00E522CA" w:rsidRDefault="00E522CA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2CA">
        <w:rPr>
          <w:rFonts w:ascii="Times New Roman" w:hAnsi="Times New Roman" w:cs="Times New Roman"/>
          <w:sz w:val="26"/>
          <w:szCs w:val="26"/>
        </w:rPr>
        <w:t>Звуки и буквы. Обозначение звуков на письме. Гласные и согласные.</w:t>
      </w:r>
    </w:p>
    <w:p w:rsidR="00D01B89" w:rsidRDefault="00D01B89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89">
        <w:rPr>
          <w:rFonts w:ascii="Times New Roman" w:hAnsi="Times New Roman" w:cs="Times New Roman"/>
          <w:sz w:val="26"/>
          <w:szCs w:val="26"/>
        </w:rPr>
        <w:t>Усвоение начертания рукопис</w:t>
      </w:r>
      <w:r>
        <w:rPr>
          <w:rFonts w:ascii="Times New Roman" w:hAnsi="Times New Roman" w:cs="Times New Roman"/>
          <w:sz w:val="26"/>
          <w:szCs w:val="26"/>
        </w:rPr>
        <w:t xml:space="preserve">ных заглавных и строчных букв </w:t>
      </w:r>
      <w:proofErr w:type="spellStart"/>
      <w:r w:rsidRPr="00C3204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2BD"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л, в, и,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т, к,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ж, б,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г,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е, я,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ч,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э,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ъ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03756">
        <w:rPr>
          <w:rFonts w:ascii="Times New Roman" w:hAnsi="Times New Roman" w:cs="Times New Roman"/>
          <w:sz w:val="26"/>
          <w:szCs w:val="26"/>
        </w:rPr>
        <w:t xml:space="preserve">Письмо букв, буквосочетаний, </w:t>
      </w:r>
      <w:r w:rsidRPr="00203756">
        <w:rPr>
          <w:rFonts w:ascii="Times New Roman" w:hAnsi="Times New Roman" w:cs="Times New Roman"/>
          <w:sz w:val="26"/>
          <w:szCs w:val="26"/>
        </w:rPr>
        <w:lastRenderedPageBreak/>
        <w:t>слогов, слов, предложений с соблюдением гигиенических норм. Овладение разборчивым, аккуратным письмом.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B89">
        <w:rPr>
          <w:rFonts w:ascii="Times New Roman" w:hAnsi="Times New Roman" w:cs="Times New Roman"/>
          <w:sz w:val="26"/>
          <w:szCs w:val="26"/>
        </w:rPr>
        <w:t>Усвоение при</w:t>
      </w:r>
      <w:r w:rsidRPr="00D01B89">
        <w:rPr>
          <w:rFonts w:ascii="Times New Roman" w:hAnsi="Times New Roman" w:cs="Times New Roman"/>
          <w:sz w:val="26"/>
          <w:szCs w:val="26"/>
        </w:rPr>
        <w:softHyphen/>
        <w:t>ёмов и последовательности правильного списывания текста.</w:t>
      </w:r>
    </w:p>
    <w:p w:rsidR="00D01B89" w:rsidRPr="00D01B89" w:rsidRDefault="00D01B89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89">
        <w:rPr>
          <w:rFonts w:ascii="Times New Roman" w:hAnsi="Times New Roman" w:cs="Times New Roman"/>
          <w:sz w:val="26"/>
          <w:szCs w:val="26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на письме буквами сочетания гласных после шипящих (</w:t>
      </w:r>
      <w:proofErr w:type="spellStart"/>
      <w:proofErr w:type="gramStart"/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ча</w:t>
      </w:r>
      <w:proofErr w:type="spellEnd"/>
      <w:r w:rsidRPr="00D01B89">
        <w:rPr>
          <w:rFonts w:ascii="Times New Roman" w:hAnsi="Times New Roman" w:cs="Times New Roman"/>
          <w:b/>
          <w:bCs/>
          <w:sz w:val="26"/>
          <w:szCs w:val="26"/>
        </w:rPr>
        <w:t>—</w:t>
      </w:r>
      <w:proofErr w:type="spellStart"/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ща</w:t>
      </w:r>
      <w:proofErr w:type="spellEnd"/>
      <w:proofErr w:type="gramEnd"/>
      <w:r w:rsidRPr="00D01B8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чу</w:t>
      </w:r>
      <w:r w:rsidRPr="00D01B89">
        <w:rPr>
          <w:rFonts w:ascii="Times New Roman" w:hAnsi="Times New Roman" w:cs="Times New Roman"/>
          <w:b/>
          <w:bCs/>
          <w:sz w:val="26"/>
          <w:szCs w:val="26"/>
        </w:rPr>
        <w:t>—</w:t>
      </w:r>
      <w:proofErr w:type="spellStart"/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щу</w:t>
      </w:r>
      <w:proofErr w:type="spellEnd"/>
      <w:r w:rsidRPr="00D01B8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жи</w:t>
      </w:r>
      <w:proofErr w:type="spellEnd"/>
      <w:r w:rsidRPr="00D01B89">
        <w:rPr>
          <w:rFonts w:ascii="Times New Roman" w:hAnsi="Times New Roman" w:cs="Times New Roman"/>
          <w:b/>
          <w:bCs/>
          <w:sz w:val="26"/>
          <w:szCs w:val="26"/>
        </w:rPr>
        <w:t>—</w:t>
      </w:r>
      <w:proofErr w:type="spellStart"/>
      <w:r w:rsidRPr="00D01B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ши</w:t>
      </w:r>
      <w:proofErr w:type="spellEnd"/>
      <w:r w:rsidRPr="00D01B89">
        <w:rPr>
          <w:rFonts w:ascii="Times New Roman" w:hAnsi="Times New Roman" w:cs="Times New Roman"/>
          <w:sz w:val="26"/>
          <w:szCs w:val="26"/>
        </w:rPr>
        <w:t>).</w:t>
      </w:r>
    </w:p>
    <w:p w:rsidR="00E522CA" w:rsidRPr="008E2BA6" w:rsidRDefault="00E522CA" w:rsidP="00E522CA">
      <w:pPr>
        <w:pStyle w:val="Default"/>
        <w:ind w:firstLine="708"/>
        <w:rPr>
          <w:rFonts w:ascii="Times New Roman" w:hAnsi="Times New Roman" w:cs="Times New Roman"/>
          <w:sz w:val="26"/>
          <w:szCs w:val="26"/>
        </w:rPr>
      </w:pPr>
      <w:r w:rsidRPr="008E2BA6">
        <w:rPr>
          <w:rFonts w:ascii="Times New Roman" w:hAnsi="Times New Roman" w:cs="Times New Roman"/>
          <w:sz w:val="26"/>
          <w:szCs w:val="26"/>
        </w:rPr>
        <w:t xml:space="preserve">Написание </w:t>
      </w:r>
      <w:proofErr w:type="spellStart"/>
      <w:r w:rsidRPr="008E2BA6">
        <w:rPr>
          <w:rFonts w:ascii="Times New Roman" w:hAnsi="Times New Roman" w:cs="Times New Roman"/>
          <w:b/>
          <w:bCs/>
          <w:sz w:val="26"/>
          <w:szCs w:val="26"/>
        </w:rPr>
        <w:t>ь</w:t>
      </w:r>
      <w:proofErr w:type="spellEnd"/>
      <w:r w:rsidRPr="008E2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2BA6">
        <w:rPr>
          <w:rFonts w:ascii="Times New Roman" w:hAnsi="Times New Roman" w:cs="Times New Roman"/>
          <w:sz w:val="26"/>
          <w:szCs w:val="26"/>
        </w:rPr>
        <w:t>в словах на конце</w:t>
      </w:r>
      <w:r>
        <w:rPr>
          <w:rFonts w:ascii="Times New Roman" w:hAnsi="Times New Roman" w:cs="Times New Roman"/>
          <w:sz w:val="26"/>
          <w:szCs w:val="26"/>
        </w:rPr>
        <w:t xml:space="preserve"> и в середине</w:t>
      </w:r>
      <w:r w:rsidRPr="008E2BA6">
        <w:rPr>
          <w:rFonts w:ascii="Times New Roman" w:hAnsi="Times New Roman" w:cs="Times New Roman"/>
          <w:sz w:val="26"/>
          <w:szCs w:val="26"/>
        </w:rPr>
        <w:t xml:space="preserve"> слова.</w:t>
      </w:r>
      <w:r>
        <w:rPr>
          <w:sz w:val="26"/>
          <w:szCs w:val="26"/>
        </w:rPr>
        <w:t xml:space="preserve"> </w:t>
      </w:r>
    </w:p>
    <w:p w:rsidR="00D01B89" w:rsidRDefault="00E522CA" w:rsidP="00D0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2CA">
        <w:rPr>
          <w:rFonts w:ascii="Times New Roman" w:hAnsi="Times New Roman" w:cs="Times New Roman"/>
          <w:sz w:val="26"/>
          <w:szCs w:val="26"/>
        </w:rPr>
        <w:t>Смысловая законченность предложения. Признаки предложения.</w:t>
      </w:r>
    </w:p>
    <w:p w:rsidR="00811E18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76673A" w:rsidRPr="00C32045" w:rsidRDefault="0076673A" w:rsidP="0076673A">
      <w:pPr>
        <w:pStyle w:val="a6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C32045">
        <w:rPr>
          <w:sz w:val="26"/>
          <w:szCs w:val="26"/>
        </w:rPr>
        <w:t>Письмо слов и предложений с изученными буквами</w:t>
      </w:r>
      <w:r>
        <w:rPr>
          <w:sz w:val="26"/>
          <w:szCs w:val="26"/>
        </w:rPr>
        <w:t>.</w:t>
      </w:r>
    </w:p>
    <w:p w:rsidR="0076673A" w:rsidRPr="0076673A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CA" w:rsidRPr="00E522CA" w:rsidRDefault="00E522C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2CA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76673A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76673A" w:rsidRDefault="0076673A" w:rsidP="0076673A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  <w:lang w:eastAsia="ru-RU"/>
        </w:rPr>
        <w:t xml:space="preserve">Выделение звука и буквы в слове. Предмет и слово, называющее предмет. </w:t>
      </w:r>
      <w:r>
        <w:rPr>
          <w:bCs/>
          <w:sz w:val="26"/>
          <w:szCs w:val="26"/>
        </w:rPr>
        <w:t>Предложение, правило его записи, схема</w:t>
      </w:r>
      <w:r>
        <w:rPr>
          <w:sz w:val="26"/>
          <w:szCs w:val="26"/>
          <w:lang w:eastAsia="ru-RU"/>
        </w:rPr>
        <w:t xml:space="preserve">. </w:t>
      </w:r>
      <w:r>
        <w:rPr>
          <w:rFonts w:eastAsia="Times New Roman"/>
          <w:sz w:val="26"/>
          <w:szCs w:val="26"/>
          <w:lang w:eastAsia="ru-RU"/>
        </w:rPr>
        <w:t xml:space="preserve">Распространение и </w:t>
      </w:r>
      <w:r>
        <w:rPr>
          <w:sz w:val="26"/>
          <w:szCs w:val="26"/>
          <w:lang w:eastAsia="ru-RU"/>
        </w:rPr>
        <w:t>составление предложений.</w:t>
      </w:r>
    </w:p>
    <w:p w:rsidR="0076673A" w:rsidRPr="0076673A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Звуки и буквы</w:t>
      </w:r>
    </w:p>
    <w:p w:rsidR="0076673A" w:rsidRPr="0076673A" w:rsidRDefault="0076673A" w:rsidP="00766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73A">
        <w:rPr>
          <w:rFonts w:ascii="Times New Roman" w:hAnsi="Times New Roman" w:cs="Times New Roman"/>
          <w:sz w:val="26"/>
          <w:szCs w:val="26"/>
        </w:rPr>
        <w:t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</w:t>
      </w:r>
    </w:p>
    <w:p w:rsidR="0076673A" w:rsidRPr="0045232A" w:rsidRDefault="0045232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32A">
        <w:rPr>
          <w:rFonts w:ascii="Times New Roman" w:hAnsi="Times New Roman" w:cs="Times New Roman"/>
          <w:sz w:val="26"/>
          <w:szCs w:val="26"/>
        </w:rPr>
        <w:t xml:space="preserve">Обозначение мягкости согласных на письме буквами </w:t>
      </w:r>
      <w:proofErr w:type="spellStart"/>
      <w:r w:rsidRPr="0045232A">
        <w:rPr>
          <w:rFonts w:ascii="Times New Roman" w:hAnsi="Times New Roman" w:cs="Times New Roman"/>
          <w:b/>
          <w:bCs/>
          <w:sz w:val="26"/>
          <w:szCs w:val="26"/>
        </w:rPr>
        <w:t>ь</w:t>
      </w:r>
      <w:proofErr w:type="spellEnd"/>
      <w:r w:rsidRPr="0045232A">
        <w:rPr>
          <w:rFonts w:ascii="Times New Roman" w:hAnsi="Times New Roman" w:cs="Times New Roman"/>
          <w:b/>
          <w:bCs/>
          <w:sz w:val="26"/>
          <w:szCs w:val="26"/>
        </w:rPr>
        <w:t xml:space="preserve">, е, ё, и, </w:t>
      </w:r>
      <w:proofErr w:type="spellStart"/>
      <w:r w:rsidRPr="0045232A">
        <w:rPr>
          <w:rFonts w:ascii="Times New Roman" w:hAnsi="Times New Roman" w:cs="Times New Roman"/>
          <w:b/>
          <w:bCs/>
          <w:sz w:val="26"/>
          <w:szCs w:val="26"/>
        </w:rPr>
        <w:t>ю</w:t>
      </w:r>
      <w:proofErr w:type="spellEnd"/>
      <w:r w:rsidRPr="0045232A">
        <w:rPr>
          <w:rFonts w:ascii="Times New Roman" w:hAnsi="Times New Roman" w:cs="Times New Roman"/>
          <w:b/>
          <w:bCs/>
          <w:sz w:val="26"/>
          <w:szCs w:val="26"/>
        </w:rPr>
        <w:t>, я</w:t>
      </w:r>
      <w:r w:rsidRPr="0045232A">
        <w:rPr>
          <w:rFonts w:ascii="Times New Roman" w:hAnsi="Times New Roman" w:cs="Times New Roman"/>
          <w:sz w:val="26"/>
          <w:szCs w:val="26"/>
        </w:rPr>
        <w:t xml:space="preserve">. Разделительный </w:t>
      </w:r>
      <w:proofErr w:type="spellStart"/>
      <w:r w:rsidRPr="0045232A">
        <w:rPr>
          <w:rFonts w:ascii="Times New Roman" w:hAnsi="Times New Roman" w:cs="Times New Roman"/>
          <w:b/>
          <w:bCs/>
          <w:sz w:val="26"/>
          <w:szCs w:val="26"/>
        </w:rPr>
        <w:t>ь</w:t>
      </w:r>
      <w:proofErr w:type="spellEnd"/>
      <w:r w:rsidRPr="00452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Слог.</w:t>
      </w:r>
    </w:p>
    <w:p w:rsidR="0076673A" w:rsidRPr="0076673A" w:rsidRDefault="0076673A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73A">
        <w:rPr>
          <w:rFonts w:ascii="Times New Roman" w:hAnsi="Times New Roman" w:cs="Times New Roman"/>
          <w:b/>
          <w:sz w:val="26"/>
          <w:szCs w:val="26"/>
        </w:rPr>
        <w:t>Слово</w:t>
      </w:r>
    </w:p>
    <w:p w:rsidR="0045232A" w:rsidRPr="004043EB" w:rsidRDefault="0045232A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 xml:space="preserve">Слова, обозначающие </w:t>
      </w:r>
      <w:r w:rsidRPr="004043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название предметов</w:t>
      </w:r>
      <w:r w:rsidRPr="004043EB">
        <w:rPr>
          <w:rFonts w:ascii="Times New Roman" w:hAnsi="Times New Roman" w:cs="Times New Roman"/>
          <w:sz w:val="26"/>
          <w:szCs w:val="26"/>
        </w:rPr>
        <w:t>. Различение слова и предмета. Слова-предметы, отвечающие на вопрос кто? и что?</w:t>
      </w:r>
    </w:p>
    <w:p w:rsidR="0045232A" w:rsidRPr="004043EB" w:rsidRDefault="0045232A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 xml:space="preserve">Имена собственные. Большая буква в именах людей и  кличках животных. </w:t>
      </w:r>
    </w:p>
    <w:p w:rsidR="0045232A" w:rsidRPr="004043EB" w:rsidRDefault="0045232A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 xml:space="preserve">Слова, обозначающие </w:t>
      </w:r>
      <w:r w:rsidRPr="004043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название действий</w:t>
      </w:r>
      <w:r w:rsidRPr="004043EB">
        <w:rPr>
          <w:rFonts w:ascii="Times New Roman" w:hAnsi="Times New Roman" w:cs="Times New Roman"/>
          <w:sz w:val="26"/>
          <w:szCs w:val="26"/>
        </w:rPr>
        <w:t>. Различение действия и его названия. Название действий</w:t>
      </w:r>
      <w:r w:rsidRPr="004043EB">
        <w:rPr>
          <w:rFonts w:ascii="Times New Roman" w:hAnsi="Times New Roman" w:cs="Times New Roman"/>
          <w:sz w:val="26"/>
          <w:szCs w:val="26"/>
        </w:rPr>
        <w:tab/>
        <w:t xml:space="preserve"> по вопросу </w:t>
      </w:r>
      <w:r w:rsidRPr="004043EB">
        <w:rPr>
          <w:rFonts w:ascii="Times New Roman" w:hAnsi="Times New Roman" w:cs="Times New Roman"/>
          <w:i/>
          <w:iCs/>
          <w:sz w:val="26"/>
          <w:szCs w:val="26"/>
        </w:rPr>
        <w:t>что делает?</w:t>
      </w:r>
    </w:p>
    <w:p w:rsidR="0045232A" w:rsidRPr="004043EB" w:rsidRDefault="0045232A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>Предлог как отдельное слово.</w:t>
      </w:r>
    </w:p>
    <w:p w:rsidR="0045232A" w:rsidRPr="004043EB" w:rsidRDefault="0045232A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 xml:space="preserve">Проверяемые безударные гласные в </w:t>
      </w:r>
      <w:proofErr w:type="gramStart"/>
      <w:r w:rsidRPr="004043EB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4043EB">
        <w:rPr>
          <w:rFonts w:ascii="Times New Roman" w:hAnsi="Times New Roman" w:cs="Times New Roman"/>
          <w:sz w:val="26"/>
          <w:szCs w:val="26"/>
        </w:rPr>
        <w:t>.</w:t>
      </w:r>
    </w:p>
    <w:p w:rsidR="0045232A" w:rsidRDefault="004043EB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>Подбор гнёзд родственных слов.</w:t>
      </w:r>
    </w:p>
    <w:p w:rsidR="004043EB" w:rsidRPr="004043EB" w:rsidRDefault="004043EB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3EB">
        <w:rPr>
          <w:rFonts w:ascii="Times New Roman" w:hAnsi="Times New Roman" w:cs="Times New Roman"/>
          <w:b/>
          <w:sz w:val="26"/>
          <w:szCs w:val="26"/>
        </w:rPr>
        <w:t>Предложение</w:t>
      </w:r>
    </w:p>
    <w:p w:rsidR="004043EB" w:rsidRPr="004043EB" w:rsidRDefault="004043EB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>Смысловая законченность предложения. Признаки предложения. Оформление предложения в устной и письменной речи. Составление предложений с опорой на сюжетную картину.</w:t>
      </w:r>
    </w:p>
    <w:p w:rsidR="004043EB" w:rsidRPr="004043EB" w:rsidRDefault="004043EB" w:rsidP="004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3EB">
        <w:rPr>
          <w:rFonts w:ascii="Times New Roman" w:hAnsi="Times New Roman" w:cs="Times New Roman"/>
          <w:sz w:val="26"/>
          <w:szCs w:val="26"/>
        </w:rPr>
        <w:t>Составление подписей к картинкам. Выбор заголовка из нескольких предложенных. Различение текста и «не текста».</w:t>
      </w:r>
    </w:p>
    <w:p w:rsidR="008C61B9" w:rsidRDefault="008C61B9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EB" w:rsidRPr="008C61B9" w:rsidRDefault="008C61B9" w:rsidP="00811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1B9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8B3FEA" w:rsidRP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A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8B3FEA" w:rsidRDefault="008B3FEA" w:rsidP="008B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 w:rsidRPr="00203756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ща</w:t>
      </w:r>
      <w:proofErr w:type="spellEnd"/>
      <w:proofErr w:type="gramEnd"/>
      <w:r w:rsidRPr="00203756">
        <w:rPr>
          <w:rFonts w:ascii="Times New Roman" w:hAnsi="Times New Roman" w:cs="Times New Roman"/>
          <w:sz w:val="26"/>
          <w:szCs w:val="26"/>
        </w:rPr>
        <w:t>, чу—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ши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A">
        <w:rPr>
          <w:rFonts w:ascii="Times New Roman" w:hAnsi="Times New Roman" w:cs="Times New Roman"/>
          <w:b/>
          <w:sz w:val="26"/>
          <w:szCs w:val="26"/>
        </w:rPr>
        <w:lastRenderedPageBreak/>
        <w:t>Звуки и буквы</w:t>
      </w:r>
    </w:p>
    <w:p w:rsidR="008B3FEA" w:rsidRDefault="008B3FEA" w:rsidP="008B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Ударение. Гласные ударные и безударные. Обозначение мягкости согласных на письме буквами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, е, ё, и,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, я. Разделительный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>. Слог. Перенос слов. Алфавит.</w:t>
      </w:r>
    </w:p>
    <w:p w:rsidR="008B3FEA" w:rsidRDefault="008B3FEA" w:rsidP="008B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Правописание парных звонких и глухих согласных на конце и в середине слова.</w:t>
      </w:r>
    </w:p>
    <w:p w:rsidR="008B3FEA" w:rsidRPr="008B3FEA" w:rsidRDefault="008B3FEA" w:rsidP="008B3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A">
        <w:rPr>
          <w:rFonts w:ascii="Times New Roman" w:hAnsi="Times New Roman" w:cs="Times New Roman"/>
          <w:b/>
          <w:sz w:val="26"/>
          <w:szCs w:val="26"/>
        </w:rPr>
        <w:t>Слово</w:t>
      </w:r>
    </w:p>
    <w:p w:rsidR="008B3FEA" w:rsidRDefault="008B3FEA" w:rsidP="008B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Большая буква в именах, фамилиях, отчествах, кличках животных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Знакомство с антонимами и синонимами без называния терминов («Слова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03756">
        <w:rPr>
          <w:rFonts w:ascii="Times New Roman" w:hAnsi="Times New Roman" w:cs="Times New Roman"/>
          <w:sz w:val="26"/>
          <w:szCs w:val="26"/>
        </w:rPr>
        <w:t xml:space="preserve">друзья» и «Слова-враги»). 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Слова, обозначающие признак предмета. Определение признака предмета по вопросам </w:t>
      </w:r>
      <w:proofErr w:type="gramStart"/>
      <w:r w:rsidRPr="00203756"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 w:rsidRPr="00203756">
        <w:rPr>
          <w:rFonts w:ascii="Times New Roman" w:hAnsi="Times New Roman" w:cs="Times New Roman"/>
          <w:sz w:val="26"/>
          <w:szCs w:val="26"/>
        </w:rPr>
        <w:t>? какая? какое? какие?</w:t>
      </w:r>
    </w:p>
    <w:p w:rsid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Раздельное написание предлога со словами. Роль предлога в обозначении пространственного расположении предметов.</w:t>
      </w:r>
    </w:p>
    <w:p w:rsidR="008B3FEA" w:rsidRP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Общая часть родственных слов. Проверяемые безударные гласные в </w:t>
      </w:r>
      <w:proofErr w:type="gramStart"/>
      <w:r w:rsidRPr="00203756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203756">
        <w:rPr>
          <w:rFonts w:ascii="Times New Roman" w:hAnsi="Times New Roman" w:cs="Times New Roman"/>
          <w:sz w:val="26"/>
          <w:szCs w:val="26"/>
        </w:rPr>
        <w:t>, подбор проверочных слов.</w:t>
      </w:r>
    </w:p>
    <w:p w:rsidR="008B3FEA" w:rsidRPr="008B3FEA" w:rsidRDefault="008B3FEA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A">
        <w:rPr>
          <w:rFonts w:ascii="Times New Roman" w:hAnsi="Times New Roman" w:cs="Times New Roman"/>
          <w:b/>
          <w:sz w:val="26"/>
          <w:szCs w:val="26"/>
        </w:rPr>
        <w:t>Предложение</w:t>
      </w:r>
    </w:p>
    <w:p w:rsidR="00BE20A4" w:rsidRDefault="00BE20A4" w:rsidP="00BE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811E18" w:rsidRDefault="008B3FEA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Признаки предложения. Главные и второстепенные члены предложений. Распространение предложений с опорой на предметную картинку или вопросы. </w:t>
      </w:r>
    </w:p>
    <w:p w:rsidR="00811E18" w:rsidRDefault="00811E18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E18" w:rsidRPr="008B3FEA" w:rsidRDefault="008B3FEA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A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8B3FEA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8B3FEA" w:rsidRPr="00A60259" w:rsidRDefault="00A46D7E" w:rsidP="00A46D7E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60259">
        <w:rPr>
          <w:sz w:val="26"/>
          <w:szCs w:val="26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</w:t>
      </w:r>
      <w:r w:rsidRPr="00A60259">
        <w:rPr>
          <w:rFonts w:eastAsia="Times New Roman"/>
          <w:sz w:val="26"/>
          <w:szCs w:val="26"/>
        </w:rPr>
        <w:t xml:space="preserve">. </w:t>
      </w:r>
    </w:p>
    <w:p w:rsidR="00A46D7E" w:rsidRPr="006722F3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22F3">
        <w:rPr>
          <w:rFonts w:ascii="Times New Roman" w:hAnsi="Times New Roman" w:cs="Times New Roman"/>
          <w:b/>
          <w:sz w:val="26"/>
          <w:szCs w:val="26"/>
        </w:rPr>
        <w:t>Звуки и буквы</w:t>
      </w:r>
    </w:p>
    <w:p w:rsidR="00A46D7E" w:rsidRDefault="00A46D7E" w:rsidP="00A4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Гласные ударные и безударные. </w:t>
      </w:r>
    </w:p>
    <w:p w:rsidR="00A46D7E" w:rsidRDefault="00A46D7E" w:rsidP="00A4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Обозначение мягкости согласных на письме буквами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, е, ё, и,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 xml:space="preserve">, я. Разделительный </w:t>
      </w:r>
      <w:proofErr w:type="spellStart"/>
      <w:r w:rsidRPr="00203756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203756">
        <w:rPr>
          <w:rFonts w:ascii="Times New Roman" w:hAnsi="Times New Roman" w:cs="Times New Roman"/>
          <w:sz w:val="26"/>
          <w:szCs w:val="26"/>
        </w:rPr>
        <w:t>. Слог. Перенос слов. Алфавит.</w:t>
      </w:r>
    </w:p>
    <w:p w:rsidR="00A46D7E" w:rsidRPr="006722F3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22F3">
        <w:rPr>
          <w:rFonts w:ascii="Times New Roman" w:hAnsi="Times New Roman" w:cs="Times New Roman"/>
          <w:b/>
          <w:sz w:val="26"/>
          <w:szCs w:val="26"/>
        </w:rPr>
        <w:t>Слово</w:t>
      </w:r>
    </w:p>
    <w:p w:rsidR="00A46D7E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sz w:val="26"/>
          <w:szCs w:val="26"/>
        </w:rPr>
        <w:t>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A46D7E" w:rsidRDefault="00A46D7E" w:rsidP="00A4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Название признаков, обозначающих цвет, форму, величину, материал, вкус предмета. Дифференциация слов, относящихся к разным категориям.</w:t>
      </w:r>
    </w:p>
    <w:p w:rsidR="00A46D7E" w:rsidRDefault="00A46D7E" w:rsidP="00A4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Роль предлога в обозначении пространственного расположении предметов. Составление предложений с предлогами. </w:t>
      </w:r>
    </w:p>
    <w:p w:rsidR="00A46D7E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sz w:val="26"/>
          <w:szCs w:val="26"/>
        </w:rPr>
        <w:t xml:space="preserve">Проверка написания безударных гласных путем изменения формы слова.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46D7E" w:rsidRDefault="00A46D7E" w:rsidP="00A4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756">
        <w:rPr>
          <w:rFonts w:ascii="Times New Roman" w:hAnsi="Times New Roman" w:cs="Times New Roman"/>
          <w:sz w:val="26"/>
          <w:szCs w:val="26"/>
        </w:rPr>
        <w:t>Слова с непроверяемыми орфограммами в корне.</w:t>
      </w:r>
    </w:p>
    <w:p w:rsidR="00A46D7E" w:rsidRPr="006722F3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22F3">
        <w:rPr>
          <w:rFonts w:ascii="Times New Roman" w:hAnsi="Times New Roman" w:cs="Times New Roman"/>
          <w:b/>
          <w:sz w:val="26"/>
          <w:szCs w:val="26"/>
        </w:rPr>
        <w:t>Предложение</w:t>
      </w:r>
    </w:p>
    <w:p w:rsidR="00A46D7E" w:rsidRDefault="008C2B1B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sz w:val="26"/>
          <w:szCs w:val="26"/>
        </w:rPr>
        <w:lastRenderedPageBreak/>
        <w:t xml:space="preserve">Повествовательные, вопросительные и восклицательные предложения. </w:t>
      </w:r>
      <w:proofErr w:type="gramStart"/>
      <w:r w:rsidRPr="00203756">
        <w:rPr>
          <w:rFonts w:ascii="Times New Roman" w:hAnsi="Times New Roman" w:cs="Times New Roman"/>
          <w:sz w:val="26"/>
          <w:szCs w:val="26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203756">
        <w:rPr>
          <w:rFonts w:ascii="Times New Roman" w:hAnsi="Times New Roman" w:cs="Times New Roman"/>
          <w:sz w:val="26"/>
          <w:szCs w:val="26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A46D7E" w:rsidRDefault="008C2B1B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56">
        <w:rPr>
          <w:rFonts w:ascii="Times New Roman" w:hAnsi="Times New Roman" w:cs="Times New Roman"/>
          <w:sz w:val="26"/>
          <w:szCs w:val="26"/>
        </w:rPr>
        <w:t>Коллективное составление небольших по объему изложений и сочинений (3-4 предложения) по плану, опорным словам и иллюстрации.</w:t>
      </w:r>
    </w:p>
    <w:p w:rsidR="00A46D7E" w:rsidRDefault="00A46D7E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67DD" w:rsidRDefault="001F67DD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BD5" w:rsidRDefault="00B17BD5" w:rsidP="00672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025">
        <w:rPr>
          <w:rFonts w:ascii="Times New Roman" w:hAnsi="Times New Roman" w:cs="Times New Roman"/>
          <w:b/>
          <w:sz w:val="26"/>
          <w:szCs w:val="26"/>
        </w:rPr>
        <w:lastRenderedPageBreak/>
        <w:t>Формы и средства контроля</w:t>
      </w:r>
    </w:p>
    <w:p w:rsidR="008C2B1B" w:rsidRDefault="008C2B1B" w:rsidP="00B17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2552"/>
        <w:gridCol w:w="2552"/>
        <w:gridCol w:w="1417"/>
        <w:gridCol w:w="1418"/>
        <w:gridCol w:w="1395"/>
        <w:gridCol w:w="1298"/>
      </w:tblGrid>
      <w:tr w:rsidR="008C2B1B" w:rsidRPr="000D0373" w:rsidTr="00095BB2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8C2B1B" w:rsidRPr="000D0373" w:rsidTr="00095BB2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1B" w:rsidRDefault="00737981" w:rsidP="0011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95BB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</w:t>
            </w:r>
          </w:p>
          <w:p w:rsidR="00737981" w:rsidRPr="008C2B1B" w:rsidRDefault="001150D6" w:rsidP="0011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 год обучения)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1B" w:rsidRPr="008C2B1B" w:rsidRDefault="008C2B1B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50D6" w:rsidRPr="000D0373" w:rsidTr="00095BB2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095BB2" w:rsidP="0011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1дополнительный</w:t>
            </w:r>
          </w:p>
          <w:p w:rsidR="001150D6" w:rsidRPr="008C2B1B" w:rsidRDefault="001150D6" w:rsidP="0011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Pr="008C2B1B" w:rsidRDefault="001150D6" w:rsidP="001150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1150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1150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1150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Pr="008C2B1B" w:rsidRDefault="001150D6" w:rsidP="001150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50D6" w:rsidRPr="000D0373" w:rsidTr="00095BB2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50D6" w:rsidRPr="000D0373" w:rsidTr="00095BB2">
        <w:trPr>
          <w:trHeight w:val="5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50D6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</w:t>
            </w:r>
          </w:p>
          <w:p w:rsidR="00095BB2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</w:t>
            </w:r>
          </w:p>
          <w:p w:rsidR="001150D6" w:rsidRPr="008C2B1B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D6" w:rsidRPr="000D0373" w:rsidTr="00095BB2">
        <w:trPr>
          <w:trHeight w:val="60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Текущие </w:t>
            </w:r>
          </w:p>
          <w:p w:rsidR="00095BB2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</w:t>
            </w:r>
          </w:p>
          <w:p w:rsidR="001150D6" w:rsidRPr="008C2B1B" w:rsidRDefault="001150D6" w:rsidP="008C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50D6" w:rsidRPr="000D0373" w:rsidTr="00095BB2">
        <w:trPr>
          <w:trHeight w:val="4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</w:t>
            </w:r>
          </w:p>
          <w:p w:rsidR="00095BB2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</w:t>
            </w:r>
          </w:p>
          <w:p w:rsidR="001150D6" w:rsidRPr="008C2B1B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D6" w:rsidRPr="000D0373" w:rsidTr="00095BB2">
        <w:trPr>
          <w:trHeight w:val="40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Текущие </w:t>
            </w:r>
          </w:p>
          <w:p w:rsidR="00095BB2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</w:t>
            </w:r>
          </w:p>
          <w:p w:rsidR="001150D6" w:rsidRPr="008C2B1B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150D6" w:rsidRPr="000D0373" w:rsidTr="00095BB2">
        <w:trPr>
          <w:trHeight w:val="58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50D6" w:rsidRPr="008C2B1B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50D6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</w:t>
            </w:r>
          </w:p>
          <w:p w:rsidR="00095BB2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</w:t>
            </w:r>
          </w:p>
          <w:p w:rsidR="001150D6" w:rsidRPr="008C2B1B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0D6" w:rsidRPr="000D0373" w:rsidTr="00095BB2">
        <w:trPr>
          <w:trHeight w:val="40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8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D6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Текущие </w:t>
            </w:r>
          </w:p>
          <w:p w:rsidR="00095BB2" w:rsidRDefault="00095BB2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150D6">
              <w:rPr>
                <w:rFonts w:ascii="Times New Roman" w:hAnsi="Times New Roman" w:cs="Times New Roman"/>
                <w:sz w:val="26"/>
                <w:szCs w:val="26"/>
              </w:rPr>
              <w:t>онтрольные</w:t>
            </w:r>
          </w:p>
          <w:p w:rsidR="001150D6" w:rsidRPr="008C2B1B" w:rsidRDefault="001150D6" w:rsidP="00F63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Pr="008C2B1B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D6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D6" w:rsidRDefault="001150D6" w:rsidP="00F631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B28F0" w:rsidRDefault="00AB28F0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BB2" w:rsidRDefault="00095BB2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BB2" w:rsidRDefault="00095BB2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BB2" w:rsidRDefault="00095BB2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BB2" w:rsidRDefault="00095BB2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BB2" w:rsidRDefault="00095BB2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7DD" w:rsidRDefault="001F67DD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7DD" w:rsidRDefault="001F67DD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7DD" w:rsidRDefault="001F67DD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7DD" w:rsidRDefault="001F67DD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67DD" w:rsidRDefault="001F67DD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7BD5" w:rsidRPr="00BD07B7" w:rsidRDefault="00B17BD5" w:rsidP="00B17BD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B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 учебно-методических средств обучения</w:t>
      </w:r>
      <w:r w:rsidR="005960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632" w:type="dxa"/>
        <w:tblInd w:w="-743" w:type="dxa"/>
        <w:tblLayout w:type="fixed"/>
        <w:tblLook w:val="0000"/>
      </w:tblPr>
      <w:tblGrid>
        <w:gridCol w:w="1509"/>
        <w:gridCol w:w="6330"/>
        <w:gridCol w:w="2793"/>
      </w:tblGrid>
      <w:tr w:rsidR="00B17BD5" w:rsidRPr="00BD07B7" w:rsidTr="00BA2AD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B17BD5" w:rsidRPr="00BD07B7" w:rsidTr="00BA2AD6">
        <w:tblPrEx>
          <w:tblCellMar>
            <w:left w:w="0" w:type="dxa"/>
            <w:right w:w="0" w:type="dxa"/>
          </w:tblCellMar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D5" w:rsidRPr="002D09D3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B17BD5" w:rsidRPr="00BD07B7" w:rsidTr="00BA2AD6">
        <w:trPr>
          <w:trHeight w:val="1639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7BD5" w:rsidRPr="00BD07B7" w:rsidRDefault="005960C2" w:rsidP="005960C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7BD5" w:rsidRPr="00BD07B7" w:rsidRDefault="00095BB2" w:rsidP="00700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Аксёнова А.К., 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дополнительные</w:t>
            </w:r>
            <w:proofErr w:type="gram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 класс. «Букварь». Учеб</w:t>
            </w:r>
            <w:proofErr w:type="gramStart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="00B17BD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 А.К.Аксено</w:t>
            </w:r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ва, С.В. Комарова, М.И.Шишкова. </w:t>
            </w:r>
            <w:r w:rsidR="00B17BD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 w:rsidR="00B17BD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Просвещение,201</w:t>
            </w:r>
            <w:r w:rsidR="007009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 г., 2020 г.</w:t>
            </w:r>
            <w:r w:rsidR="00B17BD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17BD5" w:rsidRPr="00BD07B7" w:rsidTr="00BA2AD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5960C2" w:rsidP="005960C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B17BD5" w:rsidP="00700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Э.В. Якубовская, 2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Якубовкая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</w:t>
            </w:r>
            <w:r w:rsidR="007009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 г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7009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2019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17BD5" w:rsidRPr="00BD07B7" w:rsidTr="00BA2AD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5960C2" w:rsidP="005960C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D5" w:rsidRPr="00BD07B7" w:rsidRDefault="00B17BD5" w:rsidP="00700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</w:t>
            </w:r>
            <w:r w:rsidR="007009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 г., 2020 г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D5" w:rsidRPr="00BD07B7" w:rsidRDefault="00B17BD5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960C2" w:rsidRPr="00BD07B7" w:rsidTr="00BA2AD6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C2" w:rsidRPr="00BD07B7" w:rsidRDefault="005960C2" w:rsidP="00F631CA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C2" w:rsidRPr="00BD07B7" w:rsidRDefault="005960C2" w:rsidP="007009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</w:t>
            </w:r>
            <w:r w:rsidR="007009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 г., 2020 г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C2" w:rsidRPr="00BD07B7" w:rsidRDefault="005960C2" w:rsidP="00F631CA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960C2" w:rsidRPr="00BD07B7" w:rsidTr="00BA2AD6">
        <w:tblPrEx>
          <w:tblCellMar>
            <w:left w:w="0" w:type="dxa"/>
            <w:right w:w="0" w:type="dxa"/>
          </w:tblCellMar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0C2" w:rsidRPr="002D09D3" w:rsidRDefault="00A311D4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и приборы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A355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Вкладыш «</w:t>
            </w:r>
            <w:proofErr w:type="gram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живет?»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A355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Тактильная дорожка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A355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набор «</w:t>
            </w:r>
            <w:proofErr w:type="spell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A355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Pr="00BA3558" w:rsidRDefault="00581578" w:rsidP="001F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Рамка-вкладыш «3 ботинка» со шнуровкой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1F67D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BA2AD6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2A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и сюжетные картинки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BA2AD6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2A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Картинное лото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BA2AD6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2A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АРМ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81578" w:rsidRPr="00BD07B7" w:rsidTr="00BA2AD6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BA2AD6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578" w:rsidRDefault="00581578" w:rsidP="002A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578" w:rsidRPr="00BD07B7" w:rsidRDefault="00581578" w:rsidP="002A3092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B17BD5" w:rsidRPr="00276025" w:rsidRDefault="00B17BD5" w:rsidP="006F2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17BD5" w:rsidRPr="00276025" w:rsidSect="0053466B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DD" w:rsidRDefault="001F67DD" w:rsidP="0053466B">
      <w:pPr>
        <w:spacing w:after="0" w:line="240" w:lineRule="auto"/>
      </w:pPr>
      <w:r>
        <w:separator/>
      </w:r>
    </w:p>
  </w:endnote>
  <w:endnote w:type="continuationSeparator" w:id="0">
    <w:p w:rsidR="001F67DD" w:rsidRDefault="001F67DD" w:rsidP="0053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7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F67DD" w:rsidRDefault="007D6BAC">
        <w:pPr>
          <w:pStyle w:val="aa"/>
          <w:jc w:val="right"/>
        </w:pPr>
        <w:r w:rsidRPr="0053466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F67DD" w:rsidRPr="0053466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3466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C555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3466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F67DD" w:rsidRDefault="001F67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DD" w:rsidRDefault="001F67DD" w:rsidP="0053466B">
      <w:pPr>
        <w:spacing w:after="0" w:line="240" w:lineRule="auto"/>
      </w:pPr>
      <w:r>
        <w:separator/>
      </w:r>
    </w:p>
  </w:footnote>
  <w:footnote w:type="continuationSeparator" w:id="0">
    <w:p w:rsidR="001F67DD" w:rsidRDefault="001F67DD" w:rsidP="0053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1542E5F"/>
    <w:multiLevelType w:val="hybridMultilevel"/>
    <w:tmpl w:val="7C9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20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5"/>
  </w:num>
  <w:num w:numId="18">
    <w:abstractNumId w:val="21"/>
  </w:num>
  <w:num w:numId="19">
    <w:abstractNumId w:val="13"/>
  </w:num>
  <w:num w:numId="20">
    <w:abstractNumId w:val="17"/>
  </w:num>
  <w:num w:numId="21">
    <w:abstractNumId w:val="18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D04"/>
    <w:rsid w:val="00000A14"/>
    <w:rsid w:val="00007F00"/>
    <w:rsid w:val="0003191A"/>
    <w:rsid w:val="00035A6B"/>
    <w:rsid w:val="00095BB2"/>
    <w:rsid w:val="00106012"/>
    <w:rsid w:val="001150D6"/>
    <w:rsid w:val="001231F9"/>
    <w:rsid w:val="00135F3D"/>
    <w:rsid w:val="00153EDE"/>
    <w:rsid w:val="001A2ECC"/>
    <w:rsid w:val="001F3B88"/>
    <w:rsid w:val="001F5141"/>
    <w:rsid w:val="001F67DD"/>
    <w:rsid w:val="002123D0"/>
    <w:rsid w:val="0026454B"/>
    <w:rsid w:val="00276025"/>
    <w:rsid w:val="00290399"/>
    <w:rsid w:val="002953C2"/>
    <w:rsid w:val="002964D5"/>
    <w:rsid w:val="002A3092"/>
    <w:rsid w:val="002B3D24"/>
    <w:rsid w:val="002C5556"/>
    <w:rsid w:val="002D04BA"/>
    <w:rsid w:val="002D09D3"/>
    <w:rsid w:val="002E1EEB"/>
    <w:rsid w:val="002F6981"/>
    <w:rsid w:val="002F7ADC"/>
    <w:rsid w:val="00303787"/>
    <w:rsid w:val="003122E4"/>
    <w:rsid w:val="00335166"/>
    <w:rsid w:val="003352FB"/>
    <w:rsid w:val="003548B2"/>
    <w:rsid w:val="003912CD"/>
    <w:rsid w:val="003A1785"/>
    <w:rsid w:val="004043EB"/>
    <w:rsid w:val="00414F7C"/>
    <w:rsid w:val="00415721"/>
    <w:rsid w:val="00440CB6"/>
    <w:rsid w:val="00446D6F"/>
    <w:rsid w:val="0045232A"/>
    <w:rsid w:val="00460C94"/>
    <w:rsid w:val="00475F23"/>
    <w:rsid w:val="0053466B"/>
    <w:rsid w:val="00581578"/>
    <w:rsid w:val="005960C2"/>
    <w:rsid w:val="00597126"/>
    <w:rsid w:val="005B2D0D"/>
    <w:rsid w:val="00615D6C"/>
    <w:rsid w:val="00624112"/>
    <w:rsid w:val="006502DD"/>
    <w:rsid w:val="006722F3"/>
    <w:rsid w:val="006A4DC9"/>
    <w:rsid w:val="006B4008"/>
    <w:rsid w:val="006B70C2"/>
    <w:rsid w:val="006C6A2C"/>
    <w:rsid w:val="006D688F"/>
    <w:rsid w:val="006E31C9"/>
    <w:rsid w:val="006E3C15"/>
    <w:rsid w:val="006F147C"/>
    <w:rsid w:val="006F2D2E"/>
    <w:rsid w:val="007009BA"/>
    <w:rsid w:val="00713C57"/>
    <w:rsid w:val="00717391"/>
    <w:rsid w:val="0072735F"/>
    <w:rsid w:val="00737981"/>
    <w:rsid w:val="00737CF3"/>
    <w:rsid w:val="0076673A"/>
    <w:rsid w:val="00770ED7"/>
    <w:rsid w:val="00781FA4"/>
    <w:rsid w:val="00784BA1"/>
    <w:rsid w:val="007854EA"/>
    <w:rsid w:val="007874D8"/>
    <w:rsid w:val="007D6BAC"/>
    <w:rsid w:val="007F0F51"/>
    <w:rsid w:val="007F2659"/>
    <w:rsid w:val="00811E18"/>
    <w:rsid w:val="00824A0C"/>
    <w:rsid w:val="00831794"/>
    <w:rsid w:val="00835EE9"/>
    <w:rsid w:val="00850C7A"/>
    <w:rsid w:val="00860747"/>
    <w:rsid w:val="008832DA"/>
    <w:rsid w:val="008B3FEA"/>
    <w:rsid w:val="008C2B1B"/>
    <w:rsid w:val="008C457D"/>
    <w:rsid w:val="008C61B9"/>
    <w:rsid w:val="009016F5"/>
    <w:rsid w:val="009116B3"/>
    <w:rsid w:val="00912AD4"/>
    <w:rsid w:val="009358EF"/>
    <w:rsid w:val="0094292C"/>
    <w:rsid w:val="00964C8F"/>
    <w:rsid w:val="0099194B"/>
    <w:rsid w:val="00993FC1"/>
    <w:rsid w:val="009B7786"/>
    <w:rsid w:val="009E227A"/>
    <w:rsid w:val="009E41AA"/>
    <w:rsid w:val="009F0C8D"/>
    <w:rsid w:val="009F29FC"/>
    <w:rsid w:val="00A219F3"/>
    <w:rsid w:val="00A311D4"/>
    <w:rsid w:val="00A3740A"/>
    <w:rsid w:val="00A46D7E"/>
    <w:rsid w:val="00A5477C"/>
    <w:rsid w:val="00A55B85"/>
    <w:rsid w:val="00A60259"/>
    <w:rsid w:val="00A766CB"/>
    <w:rsid w:val="00A92DE0"/>
    <w:rsid w:val="00AB28F0"/>
    <w:rsid w:val="00AB58AE"/>
    <w:rsid w:val="00AC0FD0"/>
    <w:rsid w:val="00AC258B"/>
    <w:rsid w:val="00AE5C42"/>
    <w:rsid w:val="00B17BD5"/>
    <w:rsid w:val="00B27F1E"/>
    <w:rsid w:val="00B426F5"/>
    <w:rsid w:val="00B57D04"/>
    <w:rsid w:val="00B64289"/>
    <w:rsid w:val="00B92EB2"/>
    <w:rsid w:val="00BA2AD6"/>
    <w:rsid w:val="00BA7D75"/>
    <w:rsid w:val="00BE1D2D"/>
    <w:rsid w:val="00BE20A4"/>
    <w:rsid w:val="00C100FB"/>
    <w:rsid w:val="00C32045"/>
    <w:rsid w:val="00C4471E"/>
    <w:rsid w:val="00C45AB3"/>
    <w:rsid w:val="00CD24D1"/>
    <w:rsid w:val="00CE5B7F"/>
    <w:rsid w:val="00D01B89"/>
    <w:rsid w:val="00D432CF"/>
    <w:rsid w:val="00D85EC2"/>
    <w:rsid w:val="00DF218A"/>
    <w:rsid w:val="00DF5FC5"/>
    <w:rsid w:val="00E47E89"/>
    <w:rsid w:val="00E522CA"/>
    <w:rsid w:val="00E539B2"/>
    <w:rsid w:val="00EC0821"/>
    <w:rsid w:val="00F268AF"/>
    <w:rsid w:val="00F323E3"/>
    <w:rsid w:val="00F631CA"/>
    <w:rsid w:val="00FC21CA"/>
    <w:rsid w:val="00FE56B5"/>
    <w:rsid w:val="00FF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99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3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3466B"/>
  </w:style>
  <w:style w:type="paragraph" w:styleId="aa">
    <w:name w:val="footer"/>
    <w:basedOn w:val="a"/>
    <w:link w:val="ab"/>
    <w:uiPriority w:val="99"/>
    <w:unhideWhenUsed/>
    <w:rsid w:val="0053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3466B"/>
  </w:style>
  <w:style w:type="paragraph" w:customStyle="1" w:styleId="Default">
    <w:name w:val="Default"/>
    <w:rsid w:val="00475F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BE1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E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E1D2D"/>
  </w:style>
  <w:style w:type="paragraph" w:customStyle="1" w:styleId="c5">
    <w:name w:val="c5"/>
    <w:basedOn w:val="a"/>
    <w:rsid w:val="00BE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BE1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15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Администратор</cp:lastModifiedBy>
  <cp:revision>57</cp:revision>
  <cp:lastPrinted>2021-02-27T06:57:00Z</cp:lastPrinted>
  <dcterms:created xsi:type="dcterms:W3CDTF">2019-02-26T04:47:00Z</dcterms:created>
  <dcterms:modified xsi:type="dcterms:W3CDTF">2021-02-28T12:45:00Z</dcterms:modified>
</cp:coreProperties>
</file>